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4A457">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color w:val="auto"/>
          <w:kern w:val="0"/>
          <w:sz w:val="28"/>
          <w:szCs w:val="28"/>
          <w:shd w:val="clear" w:color="auto" w:fill="FFFFFF"/>
          <w:lang w:val="en-US" w:eastAsia="zh-CN" w:bidi="ar-SA"/>
        </w:rPr>
        <w:t>宁夏交通科学研究所有限公司银川事业部山洪淹没路段监测预警设施增设项目监测设备</w:t>
      </w:r>
      <w:r>
        <w:rPr>
          <w:rFonts w:hint="eastAsia"/>
          <w:b/>
          <w:bCs/>
          <w:color w:val="auto"/>
          <w:sz w:val="28"/>
          <w:szCs w:val="28"/>
          <w:shd w:val="clear" w:color="auto" w:fill="FFFFFF"/>
        </w:rPr>
        <w:t>采购项目采购公告</w:t>
      </w:r>
    </w:p>
    <w:p w14:paraId="5EA7C4A5">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1.采购条件</w:t>
      </w:r>
    </w:p>
    <w:p w14:paraId="5B7C2A9B">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宁夏交通科学研究所有限公司银川事业部山洪淹没路段监测预警设施增设项目监测设备</w:t>
      </w:r>
      <w:r>
        <w:rPr>
          <w:rFonts w:hint="eastAsia" w:ascii="宋体" w:hAnsi="宋体" w:eastAsia="宋体" w:cs="宋体"/>
          <w:i w:val="0"/>
          <w:iCs w:val="0"/>
          <w:caps w:val="0"/>
          <w:color w:val="000000"/>
          <w:spacing w:val="0"/>
          <w:sz w:val="24"/>
          <w:szCs w:val="24"/>
        </w:rPr>
        <w:t>采购项目采购公告公告资金已落实，采购编号：</w:t>
      </w:r>
      <w:r>
        <w:rPr>
          <w:rFonts w:ascii="宋体" w:hAnsi="宋体" w:eastAsia="宋体" w:cs="宋体"/>
          <w:sz w:val="24"/>
          <w:szCs w:val="24"/>
        </w:rPr>
        <w:t>NXJKS20250804</w:t>
      </w:r>
      <w:r>
        <w:rPr>
          <w:rFonts w:hint="eastAsia" w:ascii="宋体" w:hAnsi="宋体" w:eastAsia="宋体" w:cs="宋体"/>
          <w:i w:val="0"/>
          <w:iCs w:val="0"/>
          <w:caps w:val="0"/>
          <w:color w:val="000000"/>
          <w:spacing w:val="0"/>
          <w:sz w:val="24"/>
          <w:szCs w:val="24"/>
        </w:rPr>
        <w:t>，采购人为</w:t>
      </w:r>
      <w:r>
        <w:rPr>
          <w:rFonts w:hint="eastAsia" w:ascii="宋体" w:hAnsi="宋体" w:eastAsia="宋体" w:cs="宋体"/>
          <w:i w:val="0"/>
          <w:iCs w:val="0"/>
          <w:caps w:val="0"/>
          <w:color w:val="000000"/>
          <w:spacing w:val="0"/>
          <w:sz w:val="24"/>
          <w:szCs w:val="24"/>
          <w:lang w:val="en-US" w:eastAsia="zh-CN"/>
        </w:rPr>
        <w:t>宁夏交通科学研究所有限公司</w:t>
      </w:r>
      <w:r>
        <w:rPr>
          <w:rFonts w:hint="eastAsia" w:ascii="宋体" w:hAnsi="宋体" w:eastAsia="宋体" w:cs="宋体"/>
          <w:i w:val="0"/>
          <w:iCs w:val="0"/>
          <w:caps w:val="0"/>
          <w:color w:val="000000"/>
          <w:spacing w:val="0"/>
          <w:sz w:val="24"/>
          <w:szCs w:val="24"/>
        </w:rPr>
        <w:t>，已具备采购条件，因业主单位对工期的要求，现对该项目进行紧急采购。</w:t>
      </w:r>
    </w:p>
    <w:p w14:paraId="66FD5F2C">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2.项目概况与采购范围</w:t>
      </w:r>
    </w:p>
    <w:p w14:paraId="1C609FC9">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2.1项目名称：</w:t>
      </w:r>
      <w:r>
        <w:rPr>
          <w:rFonts w:hint="eastAsia" w:ascii="宋体" w:hAnsi="宋体" w:eastAsia="宋体" w:cs="宋体"/>
          <w:i w:val="0"/>
          <w:iCs w:val="0"/>
          <w:caps w:val="0"/>
          <w:color w:val="000000"/>
          <w:spacing w:val="0"/>
          <w:sz w:val="24"/>
          <w:szCs w:val="24"/>
          <w:lang w:val="en-US" w:eastAsia="zh-CN"/>
        </w:rPr>
        <w:t>宁夏交通科学研究所有限公司银川事业部山洪淹没路段监测预警设施增设项目监测设备</w:t>
      </w:r>
      <w:r>
        <w:rPr>
          <w:rFonts w:hint="eastAsia" w:ascii="宋体" w:hAnsi="宋体" w:eastAsia="宋体" w:cs="宋体"/>
          <w:i w:val="0"/>
          <w:iCs w:val="0"/>
          <w:caps w:val="0"/>
          <w:color w:val="000000"/>
          <w:spacing w:val="0"/>
          <w:sz w:val="24"/>
          <w:szCs w:val="24"/>
        </w:rPr>
        <w:t>采购项目</w:t>
      </w:r>
    </w:p>
    <w:p w14:paraId="39C96AE1">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2.2控制价：</w:t>
      </w:r>
    </w:p>
    <w:p w14:paraId="586C474B">
      <w:pPr>
        <w:pStyle w:val="7"/>
        <w:keepNext w:val="0"/>
        <w:keepLines w:val="0"/>
        <w:widowControl/>
        <w:suppressLineNumbers w:val="0"/>
        <w:spacing w:before="0" w:beforeAutospacing="0" w:after="0" w:afterAutospacing="0" w:line="360" w:lineRule="atLeast"/>
        <w:ind w:left="0" w:right="0" w:firstLine="48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雷达水位计、雨量计及相关安装配件，限价</w:t>
      </w:r>
      <w:r>
        <w:rPr>
          <w:rFonts w:hint="eastAsia" w:ascii="宋体" w:hAnsi="宋体" w:eastAsia="宋体" w:cs="宋体"/>
          <w:i w:val="0"/>
          <w:iCs w:val="0"/>
          <w:caps w:val="0"/>
          <w:color w:val="000000"/>
          <w:spacing w:val="0"/>
          <w:sz w:val="24"/>
          <w:szCs w:val="24"/>
          <w:highlight w:val="none"/>
          <w:shd w:val="clear" w:fill="FFFFFF"/>
          <w:lang w:val="en-US" w:eastAsia="zh-CN"/>
        </w:rPr>
        <w:t>8.0334</w:t>
      </w:r>
      <w:r>
        <w:rPr>
          <w:rFonts w:hint="eastAsia" w:ascii="宋体" w:hAnsi="宋体" w:eastAsia="宋体" w:cs="宋体"/>
          <w:i w:val="0"/>
          <w:iCs w:val="0"/>
          <w:caps w:val="0"/>
          <w:color w:val="000000"/>
          <w:spacing w:val="0"/>
          <w:sz w:val="24"/>
          <w:szCs w:val="24"/>
          <w:shd w:val="clear" w:fill="FFFFFF"/>
          <w:lang w:val="en-US" w:eastAsia="zh-CN"/>
        </w:rPr>
        <w:t>万元（不含税）；</w:t>
      </w:r>
    </w:p>
    <w:p w14:paraId="6273D33E">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2.3项目地点：宁夏</w:t>
      </w:r>
      <w:r>
        <w:rPr>
          <w:rFonts w:hint="eastAsia" w:ascii="宋体" w:hAnsi="宋体" w:eastAsia="宋体" w:cs="宋体"/>
          <w:i w:val="0"/>
          <w:iCs w:val="0"/>
          <w:caps w:val="0"/>
          <w:color w:val="000000"/>
          <w:spacing w:val="0"/>
          <w:sz w:val="24"/>
          <w:szCs w:val="24"/>
          <w:shd w:val="clear" w:fill="FFFFFF"/>
          <w:lang w:val="en-US" w:eastAsia="zh-CN"/>
        </w:rPr>
        <w:t>银川</w:t>
      </w:r>
      <w:r>
        <w:rPr>
          <w:rFonts w:hint="eastAsia" w:ascii="宋体" w:hAnsi="宋体" w:eastAsia="宋体" w:cs="宋体"/>
          <w:i w:val="0"/>
          <w:iCs w:val="0"/>
          <w:caps w:val="0"/>
          <w:color w:val="000000"/>
          <w:spacing w:val="0"/>
          <w:sz w:val="24"/>
          <w:szCs w:val="24"/>
          <w:shd w:val="clear" w:fill="FFFFFF"/>
        </w:rPr>
        <w:t>。</w:t>
      </w:r>
    </w:p>
    <w:p w14:paraId="1762EDD7">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3.供应商资格要求</w:t>
      </w:r>
    </w:p>
    <w:p w14:paraId="3C50B3BB">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3.1供应商须具备独立承担民事责任的能力，在中华人民共和国内依法注册，持有合法有效的营业执照；</w:t>
      </w:r>
    </w:p>
    <w:p w14:paraId="398A87F6">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3.2供应商自202</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年1月1日以来（以合同签订时间为准）至少完成过1个类似项目业绩。业绩证明材料提供合同协议书或中标通知书或业主开具的相关业绩证明材料；</w:t>
      </w:r>
    </w:p>
    <w:p w14:paraId="2CBA56F8">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3.3供应商无不良行为记录，经查询无不良信用：供应商需通过“信用中国”网站（</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"http://www.creditchina.gov.cn/" </w:instrText>
      </w:r>
      <w:r>
        <w:rPr>
          <w:rFonts w:hint="default" w:ascii="sans-serif" w:hAnsi="sans-serif" w:eastAsia="sans-serif" w:cs="sans-serif"/>
          <w:i w:val="0"/>
          <w:iCs w:val="0"/>
          <w:caps w:val="0"/>
          <w:spacing w:val="0"/>
          <w:sz w:val="24"/>
          <w:szCs w:val="24"/>
        </w:rPr>
        <w:fldChar w:fldCharType="separate"/>
      </w:r>
      <w:r>
        <w:rPr>
          <w:rStyle w:val="12"/>
          <w:rFonts w:hint="eastAsia" w:ascii="宋体" w:hAnsi="宋体" w:eastAsia="宋体" w:cs="宋体"/>
          <w:i w:val="0"/>
          <w:iCs w:val="0"/>
          <w:caps w:val="0"/>
          <w:color w:val="000000"/>
          <w:spacing w:val="0"/>
          <w:sz w:val="24"/>
          <w:szCs w:val="24"/>
          <w:shd w:val="clear" w:fill="FFFFFF"/>
        </w:rPr>
        <w:t>www.creditchina.gov.cn</w:t>
      </w:r>
      <w:r>
        <w:rPr>
          <w:rFonts w:hint="default" w:ascii="sans-serif" w:hAnsi="sans-serif" w:eastAsia="sans-serif" w:cs="sans-serif"/>
          <w:i w:val="0"/>
          <w:iCs w:val="0"/>
          <w:caps w:val="0"/>
          <w:spacing w:val="0"/>
          <w:sz w:val="24"/>
          <w:szCs w:val="24"/>
        </w:rPr>
        <w:fldChar w:fldCharType="end"/>
      </w:r>
      <w:r>
        <w:rPr>
          <w:rFonts w:hint="eastAsia" w:ascii="宋体" w:hAnsi="宋体" w:eastAsia="宋体" w:cs="宋体"/>
          <w:i w:val="0"/>
          <w:iCs w:val="0"/>
          <w:caps w:val="0"/>
          <w:color w:val="000000"/>
          <w:spacing w:val="0"/>
          <w:sz w:val="24"/>
          <w:szCs w:val="24"/>
          <w:shd w:val="clear" w:fill="FFFFFF"/>
        </w:rPr>
        <w:t>）查询信用记录，对列入失信被执行人、重大税收违法案件当事人名单等失信行为记录名单的供应商禁止参与此项目采购活动；</w:t>
      </w:r>
    </w:p>
    <w:p w14:paraId="56B7A9CB">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3.4供应商需开具增值税专用发票；</w:t>
      </w:r>
    </w:p>
    <w:p w14:paraId="29D069F7">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3.5单位负责人为同一人或者存在控股、管理关系的不同单位，不得同时参加本项目；</w:t>
      </w:r>
    </w:p>
    <w:p w14:paraId="7A2E08FA">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4.报价的递交</w:t>
      </w:r>
    </w:p>
    <w:p w14:paraId="4DFB81FF">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4.1报价文件递交的截止时间为202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26</w:t>
      </w:r>
      <w:r>
        <w:rPr>
          <w:rFonts w:hint="eastAsia" w:ascii="宋体" w:hAnsi="宋体" w:eastAsia="宋体" w:cs="宋体"/>
          <w:i w:val="0"/>
          <w:iCs w:val="0"/>
          <w:caps w:val="0"/>
          <w:color w:val="000000"/>
          <w:spacing w:val="0"/>
          <w:sz w:val="24"/>
          <w:szCs w:val="24"/>
          <w:shd w:val="clear" w:fill="FFFFFF"/>
        </w:rPr>
        <w:t>日</w:t>
      </w:r>
      <w:r>
        <w:rPr>
          <w:rFonts w:hint="eastAsia" w:ascii="宋体" w:hAnsi="宋体" w:eastAsia="宋体" w:cs="宋体"/>
          <w:i w:val="0"/>
          <w:iCs w:val="0"/>
          <w:caps w:val="0"/>
          <w:color w:val="000000"/>
          <w:spacing w:val="0"/>
          <w:sz w:val="24"/>
          <w:szCs w:val="24"/>
          <w:shd w:val="clear" w:fill="FFFFFF"/>
          <w:lang w:val="en-US" w:eastAsia="zh-CN"/>
        </w:rPr>
        <w:t>下</w:t>
      </w:r>
      <w:r>
        <w:rPr>
          <w:rFonts w:hint="eastAsia" w:ascii="宋体" w:hAnsi="宋体" w:eastAsia="宋体" w:cs="宋体"/>
          <w:i w:val="0"/>
          <w:iCs w:val="0"/>
          <w:caps w:val="0"/>
          <w:color w:val="000000"/>
          <w:spacing w:val="0"/>
          <w:sz w:val="24"/>
          <w:szCs w:val="24"/>
          <w:shd w:val="clear" w:fill="FFFFFF"/>
        </w:rPr>
        <w:t>午</w:t>
      </w:r>
      <w:r>
        <w:rPr>
          <w:rFonts w:hint="eastAsia" w:ascii="宋体" w:hAnsi="宋体" w:eastAsia="宋体" w:cs="宋体"/>
          <w:i w:val="0"/>
          <w:iCs w:val="0"/>
          <w:caps w:val="0"/>
          <w:color w:val="000000"/>
          <w:spacing w:val="0"/>
          <w:sz w:val="24"/>
          <w:szCs w:val="24"/>
          <w:shd w:val="clear" w:fill="FFFFFF"/>
          <w:lang w:val="en-US" w:eastAsia="zh-CN"/>
        </w:rPr>
        <w:t>16</w:t>
      </w:r>
      <w:r>
        <w:rPr>
          <w:rFonts w:hint="eastAsia" w:ascii="宋体" w:hAnsi="宋体" w:eastAsia="宋体" w:cs="宋体"/>
          <w:i w:val="0"/>
          <w:iCs w:val="0"/>
          <w:caps w:val="0"/>
          <w:color w:val="000000"/>
          <w:spacing w:val="0"/>
          <w:sz w:val="24"/>
          <w:szCs w:val="24"/>
          <w:shd w:val="clear" w:fill="FFFFFF"/>
        </w:rPr>
        <w:t>时00分；会议地点：宁夏银川市</w:t>
      </w:r>
      <w:r>
        <w:rPr>
          <w:rFonts w:hint="eastAsia" w:ascii="宋体" w:hAnsi="宋体" w:eastAsia="宋体" w:cs="宋体"/>
          <w:i w:val="0"/>
          <w:iCs w:val="0"/>
          <w:caps w:val="0"/>
          <w:color w:val="000000"/>
          <w:spacing w:val="0"/>
          <w:sz w:val="24"/>
          <w:szCs w:val="24"/>
          <w:shd w:val="clear" w:fill="FFFFFF"/>
          <w:lang w:val="en-US" w:eastAsia="zh-CN"/>
        </w:rPr>
        <w:t>长城东路555</w:t>
      </w:r>
      <w:r>
        <w:rPr>
          <w:rFonts w:hint="eastAsia" w:ascii="宋体" w:hAnsi="宋体" w:eastAsia="宋体" w:cs="宋体"/>
          <w:i w:val="0"/>
          <w:iCs w:val="0"/>
          <w:caps w:val="0"/>
          <w:color w:val="000000"/>
          <w:spacing w:val="0"/>
          <w:sz w:val="24"/>
          <w:szCs w:val="24"/>
          <w:shd w:val="clear" w:fill="FFFFFF"/>
        </w:rPr>
        <w:t>号</w:t>
      </w:r>
      <w:r>
        <w:rPr>
          <w:rFonts w:hint="eastAsia" w:ascii="宋体" w:hAnsi="宋体" w:eastAsia="宋体" w:cs="宋体"/>
          <w:i w:val="0"/>
          <w:iCs w:val="0"/>
          <w:caps w:val="0"/>
          <w:color w:val="000000"/>
          <w:spacing w:val="0"/>
          <w:sz w:val="24"/>
          <w:szCs w:val="24"/>
          <w:shd w:val="clear" w:fill="FFFFFF"/>
          <w:lang w:val="en-US" w:eastAsia="zh-CN"/>
        </w:rPr>
        <w:t>5楼</w:t>
      </w:r>
      <w:r>
        <w:rPr>
          <w:rFonts w:hint="eastAsia" w:ascii="宋体" w:hAnsi="宋体" w:eastAsia="宋体" w:cs="宋体"/>
          <w:i w:val="0"/>
          <w:iCs w:val="0"/>
          <w:caps w:val="0"/>
          <w:color w:val="000000"/>
          <w:spacing w:val="0"/>
          <w:sz w:val="24"/>
          <w:szCs w:val="24"/>
          <w:shd w:val="clear" w:fill="FFFFFF"/>
        </w:rPr>
        <w:t>会议室。</w:t>
      </w:r>
    </w:p>
    <w:p w14:paraId="6F723E31">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4.2报价文件需要递交装订的正本一份。</w:t>
      </w:r>
    </w:p>
    <w:p w14:paraId="35A8119D">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4.3逾期送达的或者未送达指定地点的响应性文件，采购人不予受理。</w:t>
      </w:r>
    </w:p>
    <w:p w14:paraId="7CC39BD3">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5.评审方法</w:t>
      </w:r>
    </w:p>
    <w:p w14:paraId="3859A49E">
      <w:pPr>
        <w:pStyle w:val="7"/>
        <w:keepNext w:val="0"/>
        <w:keepLines w:val="0"/>
        <w:widowControl/>
        <w:suppressLineNumbers w:val="0"/>
        <w:spacing w:before="0" w:beforeAutospacing="0" w:after="0" w:afterAutospacing="0" w:line="360" w:lineRule="atLeast"/>
        <w:ind w:left="0" w:right="0" w:firstLine="48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5.1</w:t>
      </w:r>
      <w:r>
        <w:rPr>
          <w:rFonts w:ascii="宋体" w:hAnsi="宋体" w:eastAsia="宋体" w:cs="宋体"/>
          <w:sz w:val="24"/>
          <w:szCs w:val="24"/>
        </w:rPr>
        <w:t>谈判结束5分钟后，各供应商法人或委托代理人进入会场，同时进行第</w:t>
      </w:r>
      <w:r>
        <w:rPr>
          <w:rFonts w:hint="eastAsia" w:ascii="宋体" w:hAnsi="宋体" w:eastAsia="宋体" w:cs="宋体"/>
          <w:i w:val="0"/>
          <w:iCs w:val="0"/>
          <w:caps w:val="0"/>
          <w:color w:val="000000"/>
          <w:spacing w:val="0"/>
          <w:sz w:val="24"/>
          <w:szCs w:val="24"/>
          <w:shd w:val="clear" w:fill="FFFFFF"/>
        </w:rPr>
        <w:t>二轮报价，第二轮报价当场公布。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5.2各供应商法人或委托代理人离场，谈判小组对第二轮报价进行商议，若同意，向各供应商宣布结果，竞争性谈判流程结束；若谈判小组不同意第二轮报价，按照相同流程进行第三轮报价</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sz w:val="24"/>
          <w:szCs w:val="24"/>
          <w:lang w:val="en-US" w:eastAsia="zh-CN"/>
        </w:rPr>
        <w:t>5.3</w:t>
      </w:r>
      <w:r>
        <w:rPr>
          <w:rFonts w:ascii="宋体" w:hAnsi="宋体" w:eastAsia="宋体" w:cs="宋体"/>
          <w:sz w:val="24"/>
          <w:szCs w:val="24"/>
        </w:rPr>
        <w:t>如果最后一轮报价出现谈判单位报价相同的情况，则选取业绩较多的供应商为成交单位，业绩数量一致则选取总业绩金额多的供应商为成交单位。</w:t>
      </w:r>
    </w:p>
    <w:p w14:paraId="0CA9E1D3">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6.发布公告的媒介</w:t>
      </w:r>
    </w:p>
    <w:p w14:paraId="3F348B4A">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宁夏交通科学研究所有限公司招标（采购）服务平台（http://www.kyscg.com）网站发布。</w:t>
      </w:r>
    </w:p>
    <w:p w14:paraId="4E343798">
      <w:pPr>
        <w:pStyle w:val="3"/>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fill="FFFFFF"/>
        </w:rPr>
        <w:t>7.联系方式</w:t>
      </w:r>
    </w:p>
    <w:p w14:paraId="71D483A0">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采</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购</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人：</w:t>
      </w:r>
      <w:r>
        <w:rPr>
          <w:rFonts w:hint="eastAsia" w:ascii="宋体" w:hAnsi="宋体" w:eastAsia="宋体" w:cs="宋体"/>
          <w:i w:val="0"/>
          <w:iCs w:val="0"/>
          <w:caps w:val="0"/>
          <w:color w:val="000000"/>
          <w:spacing w:val="0"/>
          <w:sz w:val="24"/>
          <w:szCs w:val="24"/>
          <w:lang w:val="en-US" w:eastAsia="zh-CN"/>
        </w:rPr>
        <w:t>宁夏交通科学研究所有限公司</w:t>
      </w:r>
    </w:p>
    <w:p w14:paraId="121D669F">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地</w:t>
      </w:r>
      <w:r>
        <w:rPr>
          <w:rFonts w:hint="eastAsia" w:ascii="宋体" w:hAnsi="宋体" w:eastAsia="宋体" w:cs="宋体"/>
          <w:i w:val="0"/>
          <w:iCs w:val="0"/>
          <w:caps w:val="0"/>
          <w:color w:val="000000"/>
          <w:spacing w:val="0"/>
          <w:sz w:val="24"/>
          <w:szCs w:val="24"/>
          <w:highlight w:val="none"/>
          <w:shd w:val="clear" w:fill="FFFFFF"/>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rPr>
        <w:t>址：宁夏银川市金凤区北京中路175号222会议室</w:t>
      </w:r>
    </w:p>
    <w:p w14:paraId="0D5276BD">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联</w:t>
      </w:r>
      <w:r>
        <w:rPr>
          <w:rFonts w:hint="eastAsia" w:ascii="宋体" w:hAnsi="宋体" w:eastAsia="宋体" w:cs="宋体"/>
          <w:i w:val="0"/>
          <w:iCs w:val="0"/>
          <w:caps w:val="0"/>
          <w:color w:val="000000"/>
          <w:spacing w:val="0"/>
          <w:sz w:val="24"/>
          <w:szCs w:val="24"/>
          <w:highlight w:val="none"/>
          <w:shd w:val="clear" w:fill="FFFFFF"/>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rPr>
        <w:t>系</w:t>
      </w:r>
      <w:r>
        <w:rPr>
          <w:rFonts w:hint="eastAsia" w:ascii="宋体" w:hAnsi="宋体" w:eastAsia="宋体" w:cs="宋体"/>
          <w:i w:val="0"/>
          <w:iCs w:val="0"/>
          <w:caps w:val="0"/>
          <w:color w:val="000000"/>
          <w:spacing w:val="0"/>
          <w:sz w:val="24"/>
          <w:szCs w:val="24"/>
          <w:highlight w:val="none"/>
          <w:shd w:val="clear" w:fill="FFFFFF"/>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rPr>
        <w:t>人：</w:t>
      </w:r>
      <w:r>
        <w:rPr>
          <w:rFonts w:hint="eastAsia" w:ascii="宋体" w:hAnsi="宋体" w:eastAsia="宋体" w:cs="宋体"/>
          <w:i w:val="0"/>
          <w:iCs w:val="0"/>
          <w:caps w:val="0"/>
          <w:color w:val="000000"/>
          <w:spacing w:val="0"/>
          <w:sz w:val="24"/>
          <w:szCs w:val="24"/>
          <w:highlight w:val="none"/>
          <w:shd w:val="clear" w:fill="FFFFFF"/>
          <w:lang w:val="en-US" w:eastAsia="zh-CN"/>
        </w:rPr>
        <w:t>陈瑾</w:t>
      </w:r>
    </w:p>
    <w:p w14:paraId="4E74E5CF">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宋体" w:cs="sans-serif"/>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shd w:val="clear" w:fill="FFFFFF"/>
        </w:rPr>
        <w:t>电</w:t>
      </w:r>
      <w:r>
        <w:rPr>
          <w:rFonts w:hint="eastAsia" w:ascii="宋体" w:hAnsi="宋体" w:eastAsia="宋体" w:cs="宋体"/>
          <w:i w:val="0"/>
          <w:iCs w:val="0"/>
          <w:caps w:val="0"/>
          <w:color w:val="000000"/>
          <w:spacing w:val="0"/>
          <w:sz w:val="24"/>
          <w:szCs w:val="24"/>
          <w:highlight w:val="none"/>
          <w:shd w:val="clear" w:fill="FFFFFF"/>
          <w:lang w:val="en-US" w:eastAsia="zh-CN"/>
        </w:rPr>
        <w:t xml:space="preserve">      </w:t>
      </w:r>
      <w:r>
        <w:rPr>
          <w:rFonts w:hint="eastAsia" w:ascii="宋体" w:hAnsi="宋体" w:eastAsia="宋体" w:cs="宋体"/>
          <w:i w:val="0"/>
          <w:iCs w:val="0"/>
          <w:caps w:val="0"/>
          <w:color w:val="000000"/>
          <w:spacing w:val="0"/>
          <w:sz w:val="24"/>
          <w:szCs w:val="24"/>
          <w:highlight w:val="none"/>
          <w:shd w:val="clear" w:fill="FFFFFF"/>
        </w:rPr>
        <w:t>话：</w:t>
      </w:r>
      <w:r>
        <w:rPr>
          <w:rFonts w:hint="eastAsia" w:ascii="宋体" w:hAnsi="宋体" w:eastAsia="宋体" w:cs="宋体"/>
          <w:i w:val="0"/>
          <w:iCs w:val="0"/>
          <w:caps w:val="0"/>
          <w:color w:val="000000"/>
          <w:spacing w:val="0"/>
          <w:sz w:val="24"/>
          <w:szCs w:val="24"/>
          <w:highlight w:val="none"/>
          <w:shd w:val="clear" w:fill="FFFFFF"/>
          <w:lang w:val="en-US" w:eastAsia="zh-CN"/>
        </w:rPr>
        <w:t>15009607910</w:t>
      </w:r>
    </w:p>
    <w:p w14:paraId="2A55A1D0">
      <w:pPr>
        <w:pStyle w:val="7"/>
        <w:keepNext w:val="0"/>
        <w:keepLines w:val="0"/>
        <w:widowControl/>
        <w:suppressLineNumbers w:val="0"/>
        <w:spacing w:before="0" w:beforeAutospacing="0" w:after="0" w:afterAutospacing="0" w:line="405" w:lineRule="atLeast"/>
        <w:ind w:left="0" w:right="0" w:firstLine="420"/>
        <w:jc w:val="right"/>
        <w:rPr>
          <w:rFonts w:hint="default" w:ascii="sans-serif" w:hAnsi="sans-serif" w:eastAsia="sans-serif" w:cs="sans-serif"/>
          <w:i w:val="0"/>
          <w:iCs w:val="0"/>
          <w:caps w:val="0"/>
          <w:color w:val="000000"/>
          <w:spacing w:val="0"/>
          <w:sz w:val="24"/>
          <w:szCs w:val="24"/>
        </w:rPr>
      </w:pPr>
    </w:p>
    <w:p w14:paraId="0521B93F">
      <w:pPr>
        <w:pStyle w:val="7"/>
        <w:keepNext w:val="0"/>
        <w:keepLines w:val="0"/>
        <w:widowControl/>
        <w:suppressLineNumbers w:val="0"/>
        <w:spacing w:before="0" w:beforeAutospacing="0" w:after="0" w:afterAutospacing="0" w:line="405" w:lineRule="atLeast"/>
        <w:ind w:left="0" w:right="0" w:firstLine="420"/>
        <w:jc w:val="center"/>
        <w:rPr>
          <w:rFonts w:hint="default" w:ascii="sans-serif" w:hAnsi="sans-serif" w:eastAsia="sans-serif" w:cs="sans-serif"/>
          <w:i w:val="0"/>
          <w:iCs w:val="0"/>
          <w:caps w:val="0"/>
          <w:color w:val="000000"/>
          <w:spacing w:val="0"/>
          <w:sz w:val="24"/>
          <w:szCs w:val="24"/>
        </w:rPr>
      </w:pPr>
    </w:p>
    <w:p w14:paraId="0378D596">
      <w:pPr>
        <w:pStyle w:val="7"/>
        <w:keepNext w:val="0"/>
        <w:keepLines w:val="0"/>
        <w:widowControl/>
        <w:suppressLineNumbers w:val="0"/>
        <w:spacing w:before="75" w:beforeAutospacing="0" w:after="75" w:afterAutospacing="0" w:line="405" w:lineRule="atLeast"/>
        <w:ind w:right="0"/>
        <w:jc w:val="righ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宁夏交通科学研究所有限公司</w:t>
      </w:r>
    </w:p>
    <w:p w14:paraId="729DC1A3">
      <w:pPr>
        <w:pStyle w:val="7"/>
        <w:keepNext w:val="0"/>
        <w:keepLines w:val="0"/>
        <w:widowControl/>
        <w:suppressLineNumbers w:val="0"/>
        <w:spacing w:before="75" w:beforeAutospacing="0" w:after="75" w:afterAutospacing="0"/>
        <w:ind w:right="0" w:firstLine="7200" w:firstLineChars="30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25</w:t>
      </w:r>
      <w:r>
        <w:rPr>
          <w:rFonts w:hint="eastAsia" w:ascii="宋体" w:hAnsi="宋体" w:eastAsia="宋体" w:cs="宋体"/>
          <w:i w:val="0"/>
          <w:iCs w:val="0"/>
          <w:caps w:val="0"/>
          <w:color w:val="000000"/>
          <w:spacing w:val="0"/>
          <w:sz w:val="24"/>
          <w:szCs w:val="24"/>
          <w:shd w:val="clear" w:fill="FFFFFF"/>
        </w:rPr>
        <w:t>日</w:t>
      </w:r>
    </w:p>
    <w:p w14:paraId="7700C242">
      <w:bookmarkStart w:id="7" w:name="_GoBack"/>
      <w:bookmarkEnd w:id="7"/>
    </w:p>
    <w:p w14:paraId="15EE2AF1"/>
    <w:p w14:paraId="5696DACD"/>
    <w:p w14:paraId="0538EFA8"/>
    <w:p w14:paraId="4D950144"/>
    <w:p w14:paraId="75347C86"/>
    <w:p w14:paraId="6F4FFBF5"/>
    <w:p w14:paraId="7C290378"/>
    <w:p w14:paraId="0E87EB5C"/>
    <w:p w14:paraId="296C7043"/>
    <w:p w14:paraId="5AA6BBB1"/>
    <w:p w14:paraId="2B054B2D"/>
    <w:p w14:paraId="2CCEC5CC"/>
    <w:p w14:paraId="5D210831"/>
    <w:p w14:paraId="58ADF939"/>
    <w:p w14:paraId="1ED14707"/>
    <w:p w14:paraId="30267EA3"/>
    <w:p w14:paraId="7A20FFF0"/>
    <w:p w14:paraId="6F0F9E06"/>
    <w:p w14:paraId="0255D98A"/>
    <w:p w14:paraId="02F49D97"/>
    <w:p w14:paraId="3EA53F28"/>
    <w:p w14:paraId="022A8CD3"/>
    <w:p w14:paraId="6583A5F9"/>
    <w:p w14:paraId="5EA2C3FC"/>
    <w:p w14:paraId="3B5E8C32"/>
    <w:p w14:paraId="072A1359"/>
    <w:p w14:paraId="42BFDF27"/>
    <w:p w14:paraId="53BE7750"/>
    <w:p w14:paraId="023DB4C8"/>
    <w:p w14:paraId="344C42C1">
      <w:p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79D0235">
      <w:pPr>
        <w:pStyle w:val="4"/>
        <w:jc w:val="center"/>
        <w:rPr>
          <w:rFonts w:hint="eastAsia"/>
          <w:b/>
          <w:bCs/>
          <w:color w:val="auto"/>
          <w:sz w:val="30"/>
          <w:szCs w:val="30"/>
          <w:shd w:val="clear" w:color="auto" w:fill="FFFFFF"/>
        </w:rPr>
      </w:pPr>
      <w:r>
        <w:rPr>
          <w:rFonts w:hint="eastAsia" w:hAnsi="宋体" w:eastAsia="宋体"/>
          <w:b/>
          <w:sz w:val="30"/>
          <w:szCs w:val="30"/>
          <w:u w:val="none"/>
          <w:lang w:val="en-US" w:eastAsia="zh-CN"/>
        </w:rPr>
        <w:t>宁夏交通科学研究所有限公司</w:t>
      </w:r>
      <w:r>
        <w:rPr>
          <w:rFonts w:hint="eastAsia" w:ascii="宋体" w:hAnsi="宋体" w:eastAsia="宋体" w:cs="宋体"/>
          <w:b/>
          <w:bCs/>
          <w:color w:val="auto"/>
          <w:kern w:val="0"/>
          <w:sz w:val="30"/>
          <w:szCs w:val="30"/>
          <w:shd w:val="clear" w:color="auto" w:fill="FFFFFF"/>
          <w:lang w:val="en-US" w:eastAsia="zh-CN" w:bidi="ar-SA"/>
        </w:rPr>
        <w:t>银川事业部山洪淹没路段监测预警设施增设项目监测设备</w:t>
      </w:r>
      <w:r>
        <w:rPr>
          <w:rFonts w:hint="eastAsia"/>
          <w:b/>
          <w:bCs/>
          <w:color w:val="auto"/>
          <w:sz w:val="30"/>
          <w:szCs w:val="30"/>
          <w:shd w:val="clear" w:color="auto" w:fill="FFFFFF"/>
        </w:rPr>
        <w:t>采购项目</w:t>
      </w:r>
    </w:p>
    <w:p w14:paraId="762990B0">
      <w:pPr>
        <w:pStyle w:val="4"/>
        <w:jc w:val="center"/>
        <w:rPr>
          <w:rFonts w:hint="eastAsia" w:hAnsi="宋体"/>
          <w:b/>
          <w:sz w:val="24"/>
          <w:szCs w:val="24"/>
          <w:u w:val="none"/>
          <w:lang w:val="en-US" w:eastAsia="zh-CN"/>
        </w:rPr>
      </w:pPr>
      <w:r>
        <w:rPr>
          <w:rFonts w:hint="eastAsia"/>
          <w:b/>
          <w:bCs/>
          <w:color w:val="auto"/>
          <w:sz w:val="30"/>
          <w:szCs w:val="30"/>
          <w:shd w:val="clear" w:color="auto" w:fill="FFFFFF"/>
          <w:lang w:val="en-US" w:eastAsia="zh-CN"/>
        </w:rPr>
        <w:t>采购</w:t>
      </w:r>
      <w:r>
        <w:rPr>
          <w:rFonts w:hint="eastAsia" w:hAnsi="宋体"/>
          <w:b/>
          <w:sz w:val="30"/>
          <w:szCs w:val="30"/>
          <w:u w:val="none"/>
          <w:lang w:val="en-US" w:eastAsia="zh-CN"/>
        </w:rPr>
        <w:t>清单</w:t>
      </w:r>
    </w:p>
    <w:tbl>
      <w:tblPr>
        <w:tblStyle w:val="8"/>
        <w:tblW w:w="140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002"/>
        <w:gridCol w:w="1012"/>
        <w:gridCol w:w="1738"/>
        <w:gridCol w:w="2587"/>
        <w:gridCol w:w="1725"/>
        <w:gridCol w:w="2888"/>
      </w:tblGrid>
      <w:tr w14:paraId="218D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4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E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2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7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51E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E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92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雨量计、雷达水位计及配件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7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1D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B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6FAD">
            <w:pPr>
              <w:jc w:val="center"/>
              <w:rPr>
                <w:rFonts w:hint="eastAsia" w:ascii="宋体" w:hAnsi="宋体" w:eastAsia="宋体" w:cs="宋体"/>
                <w:i w:val="0"/>
                <w:iCs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DEA">
            <w:pPr>
              <w:jc w:val="center"/>
              <w:rPr>
                <w:rFonts w:hint="eastAsia" w:ascii="宋体" w:hAnsi="宋体" w:eastAsia="宋体" w:cs="宋体"/>
                <w:i w:val="0"/>
                <w:iCs w:val="0"/>
                <w:color w:val="000000"/>
                <w:sz w:val="22"/>
                <w:szCs w:val="22"/>
                <w:u w:val="none"/>
              </w:rPr>
            </w:pPr>
          </w:p>
        </w:tc>
      </w:tr>
    </w:tbl>
    <w:p w14:paraId="33DC9D56">
      <w:pPr>
        <w:rPr>
          <w:rFonts w:hint="eastAsia"/>
          <w:b/>
          <w:bCs/>
          <w:sz w:val="24"/>
          <w:szCs w:val="24"/>
        </w:rPr>
      </w:pPr>
    </w:p>
    <w:p w14:paraId="726D9334">
      <w:pPr>
        <w:rPr>
          <w:rFonts w:hint="eastAsia"/>
          <w:b/>
          <w:bCs/>
          <w:sz w:val="24"/>
          <w:szCs w:val="24"/>
          <w:lang w:val="en-US" w:eastAsia="zh-CN"/>
        </w:rPr>
      </w:pPr>
      <w:r>
        <w:rPr>
          <w:rFonts w:hint="eastAsia"/>
          <w:b/>
          <w:bCs/>
          <w:sz w:val="24"/>
          <w:szCs w:val="24"/>
        </w:rPr>
        <w:t>注：</w:t>
      </w:r>
      <w:r>
        <w:rPr>
          <w:rFonts w:hint="eastAsia"/>
          <w:b/>
          <w:bCs/>
          <w:sz w:val="24"/>
          <w:szCs w:val="24"/>
          <w:lang w:val="en-US" w:eastAsia="zh-CN"/>
        </w:rPr>
        <w:t>1、结算金额=实际供货数量*单价*（1+开票税率）。</w:t>
      </w:r>
    </w:p>
    <w:p w14:paraId="65AA6372">
      <w:pPr>
        <w:ind w:firstLine="482" w:firstLineChars="200"/>
        <w:rPr>
          <w:rFonts w:hint="eastAsia"/>
          <w:b/>
          <w:bCs/>
          <w:sz w:val="24"/>
          <w:szCs w:val="24"/>
          <w:lang w:val="en-US" w:eastAsia="zh-CN"/>
        </w:rPr>
      </w:pPr>
      <w:r>
        <w:rPr>
          <w:rFonts w:hint="eastAsia"/>
          <w:b/>
          <w:bCs/>
          <w:sz w:val="24"/>
          <w:szCs w:val="24"/>
          <w:lang w:val="en-US" w:eastAsia="zh-CN"/>
        </w:rPr>
        <w:t>2、报价表后附营业执照复印件、业绩证明材料、信用中国网站查询记录。</w:t>
      </w:r>
    </w:p>
    <w:p w14:paraId="7115322D">
      <w:pPr>
        <w:rPr>
          <w:rFonts w:hint="default"/>
          <w:b/>
          <w:bCs/>
          <w:lang w:val="en-US" w:eastAsia="zh-CN"/>
        </w:rPr>
      </w:pPr>
      <w:r>
        <w:rPr>
          <w:rFonts w:hint="eastAsia"/>
          <w:b/>
          <w:bCs/>
          <w:sz w:val="24"/>
          <w:szCs w:val="24"/>
          <w:lang w:val="en-US" w:eastAsia="zh-CN"/>
        </w:rPr>
        <w:t xml:space="preserve">    3、实际供货数量以双方签认的供货数量为准，该报价包含材料的运输、装车费、试验检测费等与之相关的所有费用</w:t>
      </w:r>
      <w:r>
        <w:rPr>
          <w:rFonts w:hint="eastAsia"/>
          <w:b/>
          <w:bCs/>
          <w:lang w:val="en-US" w:eastAsia="zh-CN"/>
        </w:rPr>
        <w:t>。</w:t>
      </w:r>
    </w:p>
    <w:p w14:paraId="2F5E9252">
      <w:pPr>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14:paraId="12887293"/>
    <w:p w14:paraId="4752B40B">
      <w:pPr>
        <w:pStyle w:val="2"/>
        <w:numPr>
          <w:ilvl w:val="0"/>
          <w:numId w:val="0"/>
        </w:numPr>
        <w:wordWrap w:val="0"/>
        <w:spacing w:line="240" w:lineRule="auto"/>
        <w:jc w:val="center"/>
        <w:rPr>
          <w:rFonts w:hint="eastAsia" w:ascii="宋体" w:hAnsi="宋体" w:eastAsia="宋体" w:cs="宋体"/>
          <w:sz w:val="36"/>
          <w:szCs w:val="36"/>
        </w:rPr>
      </w:pPr>
      <w:bookmarkStart w:id="0" w:name="_Toc12915"/>
      <w:bookmarkStart w:id="1" w:name="_Toc287536431"/>
      <w:bookmarkStart w:id="2" w:name="_Toc1376"/>
      <w:r>
        <w:rPr>
          <w:rFonts w:hint="eastAsia" w:ascii="宋体" w:hAnsi="宋体" w:eastAsia="宋体" w:cs="宋体"/>
          <w:sz w:val="36"/>
          <w:szCs w:val="36"/>
          <w:lang w:val="en-US" w:eastAsia="zh-CN"/>
        </w:rPr>
        <w:t>报价</w:t>
      </w:r>
      <w:r>
        <w:rPr>
          <w:rFonts w:hint="eastAsia" w:ascii="宋体" w:hAnsi="宋体" w:eastAsia="宋体" w:cs="宋体"/>
          <w:sz w:val="36"/>
          <w:szCs w:val="36"/>
        </w:rPr>
        <w:t>文件格式</w:t>
      </w:r>
      <w:bookmarkEnd w:id="0"/>
      <w:bookmarkEnd w:id="1"/>
      <w:bookmarkEnd w:id="2"/>
    </w:p>
    <w:p w14:paraId="78DEBCF5">
      <w:pPr>
        <w:rPr>
          <w:rFonts w:hint="eastAsia"/>
        </w:rPr>
      </w:pPr>
    </w:p>
    <w:p w14:paraId="41126DDA">
      <w:pPr>
        <w:pStyle w:val="4"/>
        <w:rPr>
          <w:rFonts w:hint="eastAsia"/>
        </w:rPr>
      </w:pPr>
    </w:p>
    <w:p w14:paraId="39128FFB">
      <w:pPr>
        <w:pStyle w:val="4"/>
        <w:jc w:val="center"/>
        <w:rPr>
          <w:rFonts w:hint="eastAsia" w:ascii="宋体" w:hAnsi="宋体" w:eastAsia="宋体" w:cs="宋体"/>
          <w:b/>
          <w:sz w:val="36"/>
          <w:szCs w:val="36"/>
          <w:lang w:val="en-US" w:eastAsia="zh-CN"/>
        </w:rPr>
      </w:pPr>
      <w:r>
        <w:rPr>
          <w:rFonts w:hint="eastAsia" w:ascii="宋体" w:hAnsi="宋体" w:eastAsia="宋体" w:cs="宋体"/>
          <w:b/>
          <w:bCs/>
          <w:color w:val="auto"/>
          <w:kern w:val="0"/>
          <w:sz w:val="36"/>
          <w:szCs w:val="36"/>
          <w:shd w:val="clear" w:color="auto" w:fill="FFFFFF"/>
          <w:lang w:val="en-US" w:eastAsia="zh-CN" w:bidi="ar-SA"/>
        </w:rPr>
        <w:t>宁夏交通科学研究所有限公司银川事业部山洪淹没路段监测预警设施增设项目监测设备</w:t>
      </w:r>
      <w:r>
        <w:rPr>
          <w:rFonts w:hint="eastAsia"/>
          <w:b/>
          <w:bCs/>
          <w:color w:val="auto"/>
          <w:sz w:val="36"/>
          <w:szCs w:val="36"/>
          <w:shd w:val="clear" w:color="auto" w:fill="FFFFFF"/>
        </w:rPr>
        <w:t>采购项目</w:t>
      </w:r>
    </w:p>
    <w:p w14:paraId="753EA296">
      <w:pPr>
        <w:pStyle w:val="4"/>
        <w:spacing w:line="240" w:lineRule="auto"/>
        <w:jc w:val="center"/>
        <w:rPr>
          <w:rFonts w:hint="eastAsia" w:ascii="宋体" w:hAnsi="宋体" w:eastAsia="宋体" w:cs="宋体"/>
          <w:b/>
          <w:sz w:val="40"/>
          <w:szCs w:val="44"/>
          <w:lang w:val="en-US" w:eastAsia="zh-CN"/>
        </w:rPr>
      </w:pPr>
    </w:p>
    <w:p w14:paraId="4330390F">
      <w:pPr>
        <w:spacing w:line="360" w:lineRule="auto"/>
        <w:rPr>
          <w:rFonts w:hint="eastAsia" w:ascii="宋体" w:hAnsi="宋体" w:eastAsia="宋体" w:cs="宋体"/>
          <w:b/>
          <w:sz w:val="40"/>
          <w:szCs w:val="44"/>
          <w:lang w:val="en-US" w:eastAsia="zh-CN"/>
        </w:rPr>
      </w:pPr>
    </w:p>
    <w:p w14:paraId="7CB8203B">
      <w:pPr>
        <w:pStyle w:val="4"/>
        <w:rPr>
          <w:rFonts w:hint="eastAsia" w:ascii="宋体" w:hAnsi="宋体" w:eastAsia="宋体" w:cs="宋体"/>
          <w:b/>
          <w:sz w:val="40"/>
          <w:szCs w:val="44"/>
          <w:lang w:val="en-US" w:eastAsia="zh-CN"/>
        </w:rPr>
      </w:pPr>
    </w:p>
    <w:p w14:paraId="5B2D5604">
      <w:pPr>
        <w:rPr>
          <w:rFonts w:hint="eastAsia" w:ascii="宋体" w:hAnsi="宋体" w:eastAsia="宋体" w:cs="宋体"/>
          <w:b/>
          <w:sz w:val="40"/>
          <w:szCs w:val="44"/>
          <w:lang w:val="en-US" w:eastAsia="zh-CN"/>
        </w:rPr>
      </w:pPr>
    </w:p>
    <w:p w14:paraId="0D07C1B1">
      <w:pPr>
        <w:pStyle w:val="4"/>
        <w:rPr>
          <w:rFonts w:hint="eastAsia" w:ascii="宋体" w:hAnsi="宋体" w:eastAsia="宋体" w:cs="宋体"/>
          <w:b/>
          <w:sz w:val="40"/>
          <w:szCs w:val="44"/>
          <w:lang w:val="en-US" w:eastAsia="zh-CN"/>
        </w:rPr>
      </w:pPr>
    </w:p>
    <w:p w14:paraId="62E2ACFA">
      <w:pPr>
        <w:rPr>
          <w:rFonts w:hint="eastAsia"/>
          <w:lang w:val="en-US" w:eastAsia="zh-CN"/>
        </w:rPr>
      </w:pPr>
    </w:p>
    <w:p w14:paraId="23515C3A">
      <w:pPr>
        <w:tabs>
          <w:tab w:val="left" w:pos="1155"/>
        </w:tabs>
        <w:wordWrap w:val="0"/>
        <w:spacing w:line="440" w:lineRule="exact"/>
        <w:ind w:firstLine="420" w:firstLineChars="200"/>
        <w:jc w:val="left"/>
        <w:rPr>
          <w:rFonts w:hint="eastAsia" w:ascii="宋体" w:hAnsi="宋体" w:cs="宋体"/>
          <w:szCs w:val="21"/>
        </w:rPr>
      </w:pPr>
    </w:p>
    <w:p w14:paraId="357063A4">
      <w:pPr>
        <w:pStyle w:val="5"/>
        <w:wordWrap w:val="0"/>
        <w:spacing w:line="360" w:lineRule="auto"/>
        <w:ind w:firstLine="1928" w:firstLineChars="200"/>
        <w:jc w:val="both"/>
        <w:rPr>
          <w:rFonts w:hint="eastAsia" w:hAnsi="宋体" w:cs="宋体"/>
          <w:b/>
          <w:sz w:val="28"/>
          <w:szCs w:val="28"/>
        </w:rPr>
      </w:pPr>
      <w:r>
        <w:rPr>
          <w:rFonts w:hint="eastAsia" w:hAnsi="宋体" w:cs="宋体"/>
          <w:b/>
          <w:sz w:val="96"/>
          <w:szCs w:val="96"/>
          <w:lang w:val="en-US" w:eastAsia="zh-CN"/>
        </w:rPr>
        <w:t>报 价</w:t>
      </w:r>
      <w:r>
        <w:rPr>
          <w:rFonts w:hint="eastAsia" w:hAnsi="宋体" w:cs="宋体"/>
          <w:b/>
          <w:sz w:val="96"/>
          <w:szCs w:val="96"/>
        </w:rPr>
        <w:t xml:space="preserve"> 文 件</w:t>
      </w:r>
      <w:r>
        <w:rPr>
          <w:rFonts w:hint="eastAsia" w:hAnsi="宋体" w:cs="宋体"/>
          <w:b/>
          <w:sz w:val="28"/>
          <w:szCs w:val="28"/>
        </w:rPr>
        <w:t xml:space="preserve">  </w:t>
      </w:r>
    </w:p>
    <w:p w14:paraId="34830EAC">
      <w:pPr>
        <w:pStyle w:val="5"/>
        <w:wordWrap w:val="0"/>
        <w:spacing w:line="360" w:lineRule="auto"/>
        <w:rPr>
          <w:rFonts w:hint="eastAsia" w:hAnsi="宋体" w:cs="宋体"/>
        </w:rPr>
      </w:pPr>
      <w:r>
        <w:rPr>
          <w:rFonts w:hint="eastAsia" w:hAnsi="宋体" w:cs="宋体"/>
        </w:rPr>
        <w:cr/>
      </w:r>
    </w:p>
    <w:p w14:paraId="37D3D4F7">
      <w:pPr>
        <w:pStyle w:val="5"/>
        <w:wordWrap w:val="0"/>
        <w:spacing w:line="360" w:lineRule="auto"/>
        <w:rPr>
          <w:rFonts w:hint="eastAsia" w:hAnsi="宋体" w:cs="宋体"/>
        </w:rPr>
      </w:pPr>
    </w:p>
    <w:p w14:paraId="28B7A0BC">
      <w:pPr>
        <w:pStyle w:val="5"/>
        <w:wordWrap w:val="0"/>
        <w:spacing w:line="360" w:lineRule="auto"/>
        <w:rPr>
          <w:rFonts w:hint="eastAsia" w:hAnsi="宋体" w:cs="宋体"/>
        </w:rPr>
      </w:pPr>
    </w:p>
    <w:p w14:paraId="448792B5">
      <w:pPr>
        <w:pStyle w:val="5"/>
        <w:wordWrap w:val="0"/>
        <w:spacing w:line="360" w:lineRule="auto"/>
        <w:rPr>
          <w:rFonts w:hint="eastAsia" w:hAnsi="宋体" w:cs="宋体"/>
        </w:rPr>
      </w:pPr>
    </w:p>
    <w:p w14:paraId="16552B2B">
      <w:pPr>
        <w:pStyle w:val="5"/>
        <w:wordWrap w:val="0"/>
        <w:spacing w:line="360" w:lineRule="auto"/>
        <w:rPr>
          <w:rFonts w:hint="eastAsia" w:hAnsi="宋体" w:cs="宋体"/>
        </w:rPr>
      </w:pPr>
    </w:p>
    <w:p w14:paraId="5DF40190">
      <w:pPr>
        <w:pStyle w:val="5"/>
        <w:wordWrap w:val="0"/>
        <w:spacing w:line="360" w:lineRule="auto"/>
        <w:rPr>
          <w:rFonts w:hint="eastAsia" w:hAnsi="宋体" w:cs="宋体"/>
        </w:rPr>
      </w:pPr>
    </w:p>
    <w:p w14:paraId="2E27A87D">
      <w:pPr>
        <w:pStyle w:val="5"/>
        <w:tabs>
          <w:tab w:val="left" w:pos="1695"/>
        </w:tabs>
        <w:wordWrap w:val="0"/>
        <w:spacing w:line="360" w:lineRule="auto"/>
        <w:ind w:firstLine="2409" w:firstLineChars="800"/>
        <w:jc w:val="both"/>
        <w:rPr>
          <w:rFonts w:hint="eastAsia" w:hAnsi="宋体" w:cs="宋体"/>
          <w:b/>
          <w:sz w:val="30"/>
          <w:szCs w:val="30"/>
        </w:rPr>
      </w:pPr>
      <w:r>
        <w:rPr>
          <w:rFonts w:hint="eastAsia" w:hAnsi="宋体" w:cs="宋体"/>
          <w:b/>
          <w:sz w:val="30"/>
          <w:szCs w:val="30"/>
        </w:rPr>
        <w:t>供应商：</w:t>
      </w:r>
      <w:r>
        <w:rPr>
          <w:rFonts w:hint="eastAsia" w:hAnsi="宋体" w:cs="宋体"/>
          <w:b/>
          <w:sz w:val="30"/>
          <w:szCs w:val="30"/>
          <w:u w:val="single"/>
        </w:rPr>
        <w:t xml:space="preserve">             </w:t>
      </w:r>
      <w:r>
        <w:rPr>
          <w:rFonts w:hint="eastAsia" w:hAnsi="宋体" w:cs="宋体"/>
          <w:b/>
          <w:sz w:val="30"/>
          <w:szCs w:val="30"/>
        </w:rPr>
        <w:t>（盖单位章）</w:t>
      </w:r>
    </w:p>
    <w:p w14:paraId="63C06ECA">
      <w:pPr>
        <w:pStyle w:val="5"/>
        <w:tabs>
          <w:tab w:val="left" w:pos="2010"/>
        </w:tabs>
        <w:wordWrap w:val="0"/>
        <w:spacing w:line="360" w:lineRule="auto"/>
        <w:ind w:firstLine="2560" w:firstLineChars="850"/>
        <w:rPr>
          <w:rFonts w:hint="eastAsia" w:hAnsi="宋体"/>
          <w:b/>
          <w:sz w:val="30"/>
          <w:szCs w:val="30"/>
          <w:u w:val="none"/>
          <w:lang w:eastAsia="zh-CN"/>
        </w:rPr>
      </w:pPr>
      <w:r>
        <w:rPr>
          <w:rFonts w:hint="eastAsia" w:hAnsi="宋体" w:cs="宋体"/>
          <w:b/>
          <w:sz w:val="30"/>
          <w:szCs w:val="30"/>
        </w:rPr>
        <w:t>日  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r>
        <w:rPr>
          <w:rFonts w:hint="eastAsia" w:hAnsi="宋体"/>
          <w:b/>
          <w:sz w:val="30"/>
          <w:szCs w:val="30"/>
          <w:u w:val="none"/>
          <w:lang w:eastAsia="zh-CN"/>
        </w:rPr>
        <w:br w:type="page"/>
      </w:r>
    </w:p>
    <w:p w14:paraId="77AE2255">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hAnsi="宋体"/>
          <w:b/>
          <w:sz w:val="30"/>
          <w:szCs w:val="30"/>
          <w:u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14:paraId="7FD7132B">
      <w:pPr>
        <w:wordWrap w:val="0"/>
        <w:jc w:val="center"/>
        <w:rPr>
          <w:rFonts w:hint="eastAsia" w:ascii="宋体" w:hAnsi="宋体" w:eastAsia="微软雅黑" w:cs="宋体"/>
          <w:b/>
          <w:sz w:val="28"/>
          <w:szCs w:val="28"/>
        </w:rPr>
      </w:pPr>
      <w:r>
        <w:rPr>
          <w:rFonts w:hint="eastAsia" w:ascii="宋体" w:hAnsi="宋体" w:eastAsia="微软雅黑" w:cs="宋体"/>
          <w:b/>
          <w:sz w:val="28"/>
          <w:szCs w:val="28"/>
          <w:lang w:val="en-US" w:eastAsia="zh-CN"/>
        </w:rPr>
        <w:t>一、</w:t>
      </w:r>
      <w:r>
        <w:rPr>
          <w:rFonts w:hint="eastAsia" w:ascii="宋体" w:hAnsi="宋体" w:eastAsia="微软雅黑" w:cs="宋体"/>
          <w:b/>
          <w:sz w:val="28"/>
          <w:szCs w:val="28"/>
        </w:rPr>
        <w:t>法定代表人身份证明及授权委托书</w:t>
      </w:r>
    </w:p>
    <w:p w14:paraId="046719E6">
      <w:pPr>
        <w:wordWrap w:val="0"/>
        <w:jc w:val="center"/>
        <w:rPr>
          <w:rFonts w:hint="eastAsia" w:ascii="宋体" w:hAnsi="宋体" w:cs="宋体"/>
          <w:b/>
          <w:sz w:val="28"/>
          <w:szCs w:val="28"/>
        </w:rPr>
      </w:pPr>
      <w:r>
        <w:rPr>
          <w:rFonts w:hint="eastAsia" w:ascii="宋体" w:hAnsi="宋体" w:cs="宋体"/>
          <w:b/>
          <w:sz w:val="28"/>
          <w:szCs w:val="28"/>
        </w:rPr>
        <w:t>(一)法定代表人身份证明</w:t>
      </w:r>
    </w:p>
    <w:p w14:paraId="143EBD22">
      <w:pPr>
        <w:wordWrap w:val="0"/>
        <w:spacing w:line="360" w:lineRule="auto"/>
        <w:ind w:firstLine="898" w:firstLineChars="428"/>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14:paraId="0AC587F7">
      <w:pPr>
        <w:wordWrap w:val="0"/>
        <w:spacing w:line="360" w:lineRule="auto"/>
        <w:ind w:firstLine="898" w:firstLineChars="428"/>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29C9FBC4">
      <w:pPr>
        <w:wordWrap w:val="0"/>
        <w:spacing w:line="360" w:lineRule="auto"/>
        <w:ind w:firstLine="898" w:firstLineChars="428"/>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4DD31016">
      <w:pPr>
        <w:wordWrap w:val="0"/>
        <w:spacing w:line="360" w:lineRule="auto"/>
        <w:ind w:firstLine="898" w:firstLineChars="428"/>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319C6E29">
      <w:pPr>
        <w:wordWrap w:val="0"/>
        <w:spacing w:line="360" w:lineRule="auto"/>
        <w:ind w:firstLine="898" w:firstLineChars="428"/>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4DF05BC1">
      <w:pPr>
        <w:wordWrap w:val="0"/>
        <w:spacing w:line="360" w:lineRule="auto"/>
        <w:ind w:firstLine="898" w:firstLineChars="428"/>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系 </w:t>
      </w:r>
      <w:r>
        <w:rPr>
          <w:rFonts w:hint="eastAsia" w:ascii="宋体" w:hAnsi="宋体" w:cs="宋体"/>
          <w:szCs w:val="21"/>
          <w:u w:val="single"/>
        </w:rPr>
        <w:t xml:space="preserve">       </w:t>
      </w:r>
    </w:p>
    <w:p w14:paraId="13E02250">
      <w:pPr>
        <w:wordWrap w:val="0"/>
        <w:spacing w:line="360" w:lineRule="auto"/>
        <w:ind w:firstLine="898" w:firstLineChars="428"/>
        <w:rPr>
          <w:rFonts w:hint="eastAsia" w:ascii="宋体" w:hAnsi="宋体" w:cs="宋体"/>
          <w:szCs w:val="21"/>
        </w:rPr>
      </w:pPr>
      <w:r>
        <w:rPr>
          <w:rFonts w:hint="eastAsia" w:ascii="宋体" w:hAnsi="宋体" w:cs="宋体"/>
          <w:szCs w:val="21"/>
        </w:rPr>
        <w:t>(供应商名称)的法定代表人。</w:t>
      </w:r>
    </w:p>
    <w:p w14:paraId="1B04B44F">
      <w:pPr>
        <w:wordWrap w:val="0"/>
        <w:spacing w:line="360" w:lineRule="auto"/>
        <w:ind w:firstLine="898" w:firstLineChars="428"/>
        <w:rPr>
          <w:rFonts w:hint="eastAsia" w:ascii="宋体" w:hAnsi="宋体" w:cs="宋体"/>
          <w:szCs w:val="21"/>
        </w:rPr>
      </w:pPr>
      <w:r>
        <w:rPr>
          <w:rFonts w:hint="eastAsia" w:ascii="宋体" w:hAnsi="宋体" w:cs="宋体"/>
          <w:szCs w:val="21"/>
        </w:rPr>
        <w:t xml:space="preserve">    特此证明。</w:t>
      </w:r>
    </w:p>
    <w:p w14:paraId="44CCA77E">
      <w:pPr>
        <w:wordWrap w:val="0"/>
        <w:spacing w:line="360" w:lineRule="auto"/>
        <w:jc w:val="right"/>
        <w:rPr>
          <w:rFonts w:hint="eastAsia" w:ascii="宋体" w:hAnsi="宋体" w:cs="宋体"/>
          <w:szCs w:val="21"/>
        </w:rPr>
      </w:pPr>
      <w:r>
        <w:rPr>
          <w:rFonts w:hint="eastAsia" w:ascii="宋体" w:hAnsi="宋体" w:cs="宋体"/>
          <w:szCs w:val="21"/>
        </w:rPr>
        <w:t xml:space="preserve"> </w:t>
      </w:r>
    </w:p>
    <w:p w14:paraId="67715E11">
      <w:pPr>
        <w:wordWrap w:val="0"/>
        <w:spacing w:line="360" w:lineRule="auto"/>
        <w:ind w:firstLine="420" w:firstLineChars="200"/>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684020"/>
                <wp:effectExtent l="0" t="0" r="0" b="7620"/>
                <wp:docPr id="3" name="组合 3"/>
                <wp:cNvGraphicFramePr/>
                <a:graphic xmlns:a="http://schemas.openxmlformats.org/drawingml/2006/main">
                  <a:graphicData uri="http://schemas.microsoft.com/office/word/2010/wordprocessingGroup">
                    <wpg:wgp>
                      <wpg:cNvGrpSpPr>
                        <a:grpSpLocks noRot="1"/>
                      </wpg:cNvGrpSpPr>
                      <wpg:grpSpPr>
                        <a:xfrm>
                          <a:off x="0" y="0"/>
                          <a:ext cx="5943600" cy="1684020"/>
                          <a:chOff x="0" y="0"/>
                          <a:chExt cx="7064" cy="1989"/>
                        </a:xfrm>
                      </wpg:grpSpPr>
                      <wps:wsp>
                        <wps:cNvPr id="1" name="矩形 1"/>
                        <wps:cNvSpPr>
                          <a:spLocks noChangeAspect="1" noTextEdit="1"/>
                        </wps:cNvSpPr>
                        <wps:spPr>
                          <a:xfrm>
                            <a:off x="0" y="0"/>
                            <a:ext cx="7064" cy="1989"/>
                          </a:xfrm>
                          <a:prstGeom prst="rect">
                            <a:avLst/>
                          </a:prstGeom>
                          <a:noFill/>
                          <a:ln>
                            <a:noFill/>
                          </a:ln>
                        </wps:spPr>
                        <wps:bodyPr upright="1"/>
                      </wps:wsp>
                      <wps:wsp>
                        <wps:cNvPr id="2" name="文本框 2"/>
                        <wps:cNvSpPr txBox="1"/>
                        <wps:spPr>
                          <a:xfrm>
                            <a:off x="2857"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wps:spPr>
                        <wps:txbx>
                          <w:txbxContent>
                            <w:p w14:paraId="6D610D19">
                              <w:pPr>
                                <w:rPr>
                                  <w:rFonts w:hint="eastAsia"/>
                                </w:rPr>
                              </w:pPr>
                              <w:r>
                                <w:rPr>
                                  <w:rFonts w:hint="eastAsia"/>
                                </w:rPr>
                                <w:t>法定代表人身份证影印件</w:t>
                              </w:r>
                            </w:p>
                          </w:txbxContent>
                        </wps:txbx>
                        <wps:bodyPr vert="eaVert" upright="1"/>
                      </wps:wsp>
                    </wpg:wgp>
                  </a:graphicData>
                </a:graphic>
              </wp:inline>
            </w:drawing>
          </mc:Choice>
          <mc:Fallback>
            <w:pict>
              <v:group id="_x0000_s1026" o:spid="_x0000_s1026" o:spt="203" style="height:132.6pt;width:468pt;" coordsize="7064,1989" o:gfxdata="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qA2UnVAAAABQEAAA8AAAAAAAAAAQAg&#10;AAAAIgAAAGRycy9kb3ducmV2LnhtbFBLAQIUABQAAAAIAIdO4kDRbx3Z9QIAAEgHAAAOAAAAAAAA&#10;AAEAIAAAACQBAABkcnMvZTJvRG9jLnhtbFBLBQYAAAAABgAGAFkBAACLBgAAAAA=&#10;">
                <o:lock v:ext="edit" rotation="t" aspectratio="f"/>
                <v:rect id="_x0000_s1026" o:spid="_x0000_s1026" o:spt="1" style="position:absolute;left:0;top:0;height:1989;width:706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2857;top:117;height:1872;width:2038;" fillcolor="#FFFFFF" filled="t" stroked="t" coordsize="21600,21600" o:gfxdata="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ix7C2AAAA2gAAAA8A&#10;AAAAAAAAAQAgAAAAIgAAAGRycy9kb3ducmV2LnhtbFBLAQIUABQAAAAIAIdO4kAzLwWeOwAAADkA&#10;AAAQAAAAAAAAAAEAIAAAAAUBAABkcnMvc2hhcGV4bWwueG1sUEsFBgAAAAAGAAYAWwEAAK8DAAAA&#10;AA==&#10;">
                  <v:fill on="t" opacity="47185f" focussize="0,0"/>
                  <v:stroke weight="1pt" color="#000000" joinstyle="miter" dashstyle="1 1" endcap="round"/>
                  <v:imagedata o:title=""/>
                  <o:lock v:ext="edit" aspectratio="f"/>
                  <v:textbox style="layout-flow:vertical-ideographic;">
                    <w:txbxContent>
                      <w:p w14:paraId="6D610D19">
                        <w:pPr>
                          <w:rPr>
                            <w:rFonts w:hint="eastAsia"/>
                          </w:rPr>
                        </w:pPr>
                        <w:r>
                          <w:rPr>
                            <w:rFonts w:hint="eastAsia"/>
                          </w:rPr>
                          <w:t>法定代表人身份证影印件</w:t>
                        </w:r>
                      </w:p>
                    </w:txbxContent>
                  </v:textbox>
                </v:shape>
                <w10:wrap type="none"/>
                <w10:anchorlock/>
              </v:group>
            </w:pict>
          </mc:Fallback>
        </mc:AlternateContent>
      </w:r>
    </w:p>
    <w:p w14:paraId="0CB2DE8D">
      <w:pPr>
        <w:wordWrap w:val="0"/>
        <w:spacing w:line="360" w:lineRule="auto"/>
        <w:ind w:right="210"/>
        <w:jc w:val="right"/>
        <w:rPr>
          <w:rFonts w:hint="eastAsia" w:ascii="宋体" w:hAnsi="宋体" w:cs="宋体"/>
          <w:szCs w:val="21"/>
        </w:rPr>
      </w:pPr>
    </w:p>
    <w:p w14:paraId="2C9E6E94">
      <w:pPr>
        <w:wordWrap w:val="0"/>
        <w:spacing w:line="360" w:lineRule="auto"/>
        <w:ind w:right="210"/>
        <w:jc w:val="right"/>
        <w:rPr>
          <w:rFonts w:hint="eastAsia" w:ascii="宋体" w:hAnsi="宋体" w:cs="宋体"/>
          <w:szCs w:val="21"/>
        </w:rPr>
      </w:pPr>
    </w:p>
    <w:p w14:paraId="0641A909">
      <w:pPr>
        <w:wordWrap w:val="0"/>
        <w:spacing w:line="360" w:lineRule="auto"/>
        <w:ind w:right="210"/>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2142AD88">
      <w:pPr>
        <w:wordWrap w:val="0"/>
        <w:spacing w:line="360" w:lineRule="auto"/>
        <w:ind w:right="315"/>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14:paraId="1ABAF1C3">
      <w:pPr>
        <w:pStyle w:val="5"/>
        <w:wordWrap w:val="0"/>
        <w:spacing w:line="360" w:lineRule="auto"/>
        <w:jc w:val="center"/>
        <w:rPr>
          <w:rFonts w:hint="eastAsia" w:hAnsi="宋体" w:cs="宋体"/>
          <w:b/>
          <w:sz w:val="24"/>
          <w:szCs w:val="24"/>
        </w:rPr>
      </w:pPr>
      <w:r>
        <w:rPr>
          <w:rFonts w:hint="eastAsia" w:hAnsi="宋体" w:cs="宋体"/>
          <w:b/>
          <w:sz w:val="24"/>
          <w:szCs w:val="24"/>
        </w:rPr>
        <w:br w:type="page"/>
      </w:r>
      <w:bookmarkStart w:id="3" w:name="_Toc325545464"/>
      <w:bookmarkStart w:id="4" w:name="_Toc325557930"/>
      <w:bookmarkStart w:id="5" w:name="_Toc3406"/>
      <w:bookmarkStart w:id="6" w:name="_Toc325638723"/>
      <w:r>
        <w:rPr>
          <w:rFonts w:hint="eastAsia" w:hAnsi="宋体" w:cs="宋体"/>
          <w:b/>
          <w:sz w:val="28"/>
          <w:szCs w:val="28"/>
        </w:rPr>
        <w:t>（二） 授权委托书</w:t>
      </w:r>
      <w:bookmarkEnd w:id="3"/>
      <w:bookmarkEnd w:id="4"/>
      <w:bookmarkEnd w:id="5"/>
      <w:bookmarkEnd w:id="6"/>
    </w:p>
    <w:p w14:paraId="75F7ECEB">
      <w:pPr>
        <w:pStyle w:val="5"/>
        <w:wordWrap w:val="0"/>
        <w:spacing w:line="360" w:lineRule="auto"/>
        <w:rPr>
          <w:rFonts w:hint="eastAsia" w:hAnsi="宋体" w:cs="宋体"/>
        </w:rPr>
      </w:pPr>
      <w:r>
        <w:rPr>
          <w:rFonts w:hint="eastAsia" w:hAnsi="宋体" w:cs="宋体"/>
        </w:rPr>
        <w:t xml:space="preserve">    </w:t>
      </w:r>
    </w:p>
    <w:p w14:paraId="03119809">
      <w:pPr>
        <w:wordWrap w:val="0"/>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 xml:space="preserve">(供应商名称)的法定代表人，现委托 </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 </w:t>
      </w:r>
      <w:r>
        <w:rPr>
          <w:rFonts w:hint="eastAsia" w:ascii="宋体" w:hAnsi="宋体" w:cs="宋体"/>
          <w:szCs w:val="21"/>
          <w:u w:val="single"/>
        </w:rPr>
        <w:t xml:space="preserve">   (项目名称)</w:t>
      </w:r>
      <w:r>
        <w:rPr>
          <w:rFonts w:hint="eastAsia" w:ascii="宋体" w:hAnsi="宋体" w:cs="宋体"/>
          <w:szCs w:val="21"/>
        </w:rPr>
        <w:t>的</w:t>
      </w:r>
      <w:r>
        <w:rPr>
          <w:rFonts w:hint="eastAsia" w:ascii="宋体" w:hAnsi="宋体" w:cs="宋体"/>
          <w:szCs w:val="21"/>
          <w:lang w:val="en-US" w:eastAsia="zh-CN"/>
        </w:rPr>
        <w:t>报价</w:t>
      </w:r>
      <w:r>
        <w:rPr>
          <w:rFonts w:hint="eastAsia" w:ascii="宋体" w:hAnsi="宋体" w:cs="宋体"/>
          <w:szCs w:val="21"/>
        </w:rPr>
        <w:t>文件、签订合同和处理有关事宜，其法律后果由我方承担。</w:t>
      </w:r>
    </w:p>
    <w:p w14:paraId="646E35A9">
      <w:pPr>
        <w:wordWrap w:val="0"/>
        <w:spacing w:line="360" w:lineRule="auto"/>
        <w:rPr>
          <w:rFonts w:hint="eastAsia" w:ascii="宋体" w:hAnsi="宋体" w:cs="宋体"/>
          <w:szCs w:val="21"/>
          <w:u w:val="single"/>
        </w:rPr>
      </w:pPr>
      <w:r>
        <w:rPr>
          <w:rFonts w:hint="eastAsia" w:ascii="宋体" w:hAnsi="宋体" w:cs="宋体"/>
          <w:szCs w:val="21"/>
        </w:rPr>
        <w:t>委托期限自授权委托书签订之日起至合同签订之日止。</w:t>
      </w:r>
    </w:p>
    <w:p w14:paraId="7EBDF2BE">
      <w:pPr>
        <w:wordWrap w:val="0"/>
        <w:spacing w:line="360" w:lineRule="auto"/>
        <w:rPr>
          <w:rFonts w:hint="eastAsia" w:ascii="宋体" w:hAnsi="宋体" w:cs="宋体"/>
          <w:szCs w:val="21"/>
        </w:rPr>
      </w:pPr>
      <w:r>
        <w:rPr>
          <w:rFonts w:hint="eastAsia" w:ascii="宋体" w:hAnsi="宋体" w:cs="宋体"/>
          <w:szCs w:val="21"/>
        </w:rPr>
        <w:t>代理人无转委托权。</w:t>
      </w:r>
    </w:p>
    <w:p w14:paraId="3DB7589E">
      <w:pPr>
        <w:wordWrap w:val="0"/>
        <w:spacing w:line="360" w:lineRule="auto"/>
        <w:rPr>
          <w:rFonts w:hint="eastAsia" w:ascii="宋体" w:hAnsi="宋体" w:cs="宋体"/>
          <w:szCs w:val="21"/>
        </w:rPr>
      </w:pPr>
    </w:p>
    <w:p w14:paraId="5967350A">
      <w:pPr>
        <w:wordWrap w:val="0"/>
        <w:spacing w:line="360" w:lineRule="auto"/>
        <w:ind w:firstLine="420" w:firstLineChars="200"/>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 xml:space="preserve"> (盖单位章)</w:t>
      </w:r>
    </w:p>
    <w:p w14:paraId="7E136F6F">
      <w:pPr>
        <w:wordWrap w:val="0"/>
        <w:spacing w:line="360" w:lineRule="auto"/>
        <w:ind w:right="840" w:firstLine="4200" w:firstLineChars="20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w:t>
      </w:r>
    </w:p>
    <w:p w14:paraId="07BAAB22">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法定代表人身份证号码：</w:t>
      </w:r>
      <w:r>
        <w:rPr>
          <w:rFonts w:hint="eastAsia" w:ascii="宋体" w:hAnsi="宋体" w:cs="宋体"/>
          <w:szCs w:val="21"/>
          <w:u w:val="single"/>
        </w:rPr>
        <w:t xml:space="preserve">                    </w:t>
      </w:r>
    </w:p>
    <w:p w14:paraId="42EC2405">
      <w:pPr>
        <w:wordWrap w:val="0"/>
        <w:spacing w:line="360" w:lineRule="auto"/>
        <w:ind w:right="1015" w:firstLine="4200" w:firstLineChars="20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(签字)</w:t>
      </w:r>
    </w:p>
    <w:p w14:paraId="7B86A8A7">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委托代理人身份证号码：</w:t>
      </w:r>
      <w:r>
        <w:rPr>
          <w:rFonts w:hint="eastAsia" w:ascii="宋体" w:hAnsi="宋体" w:cs="宋体"/>
          <w:szCs w:val="21"/>
          <w:u w:val="single"/>
        </w:rPr>
        <w:t xml:space="preserve">                    </w:t>
      </w:r>
    </w:p>
    <w:p w14:paraId="1371E057">
      <w:pPr>
        <w:wordWrap w:val="0"/>
        <w:spacing w:line="360" w:lineRule="auto"/>
        <w:ind w:right="560" w:firstLine="4200" w:firstLineChars="2000"/>
        <w:rPr>
          <w:rFonts w:hint="eastAsia" w:ascii="宋体" w:hAnsi="宋体" w:cs="宋体"/>
          <w:szCs w:val="21"/>
          <w:u w:val="single"/>
        </w:rPr>
      </w:pPr>
    </w:p>
    <w:p w14:paraId="046D4BBD">
      <w:pPr>
        <w:wordWrap w:val="0"/>
        <w:spacing w:line="360" w:lineRule="auto"/>
        <w:jc w:val="right"/>
        <w:rPr>
          <w:rFonts w:hint="eastAsia" w:ascii="宋体" w:hAnsi="宋体" w:cs="宋体"/>
          <w:szCs w:val="21"/>
        </w:rPr>
      </w:pPr>
      <w:r>
        <w:rPr>
          <w:rFonts w:hint="eastAsia" w:ascii="宋体" w:hAnsi="宋体" w:cs="宋体"/>
          <w:szCs w:val="21"/>
        </w:rPr>
        <w:t xml:space="preserve">                          </w:t>
      </w:r>
    </w:p>
    <w:p w14:paraId="06BEA40A">
      <w:pPr>
        <w:wordWrap w:val="0"/>
        <w:spacing w:line="360" w:lineRule="auto"/>
        <w:ind w:firstLine="5985" w:firstLineChars="28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1E58CD">
      <w:pPr>
        <w:wordWrap w:val="0"/>
        <w:spacing w:line="360" w:lineRule="auto"/>
        <w:rPr>
          <w:rFonts w:hint="eastAsia" w:ascii="宋体" w:hAnsi="宋体" w:cs="宋体"/>
          <w:szCs w:val="21"/>
        </w:rPr>
      </w:pPr>
    </w:p>
    <w:p w14:paraId="30E91011">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882140"/>
                <wp:effectExtent l="0" t="0" r="0" b="0"/>
                <wp:docPr id="7" name="组合 7"/>
                <wp:cNvGraphicFramePr/>
                <a:graphic xmlns:a="http://schemas.openxmlformats.org/drawingml/2006/main">
                  <a:graphicData uri="http://schemas.microsoft.com/office/word/2010/wordprocessingGroup">
                    <wpg:wgp>
                      <wpg:cNvGrpSpPr>
                        <a:grpSpLocks noRot="1"/>
                      </wpg:cNvGrpSpPr>
                      <wpg:grpSpPr>
                        <a:xfrm>
                          <a:off x="0" y="0"/>
                          <a:ext cx="5943600" cy="1882140"/>
                          <a:chOff x="0" y="0"/>
                          <a:chExt cx="7064" cy="2223"/>
                        </a:xfrm>
                      </wpg:grpSpPr>
                      <wps:wsp>
                        <wps:cNvPr id="4" name="矩形 4"/>
                        <wps:cNvSpPr>
                          <a:spLocks noChangeAspect="1" noTextEdit="1"/>
                        </wps:cNvSpPr>
                        <wps:spPr>
                          <a:xfrm>
                            <a:off x="0" y="0"/>
                            <a:ext cx="7064" cy="2223"/>
                          </a:xfrm>
                          <a:prstGeom prst="rect">
                            <a:avLst/>
                          </a:prstGeom>
                          <a:noFill/>
                          <a:ln>
                            <a:noFill/>
                          </a:ln>
                        </wps:spPr>
                        <wps:bodyPr upright="1"/>
                      </wps:wsp>
                      <wps:wsp>
                        <wps:cNvPr id="5" name="文本框 5"/>
                        <wps:cNvSpPr txBox="1"/>
                        <wps:spPr>
                          <a:xfrm>
                            <a:off x="679"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wps:spPr>
                        <wps:txbx>
                          <w:txbxContent>
                            <w:p w14:paraId="032FF5B2">
                              <w:pPr>
                                <w:rPr>
                                  <w:rFonts w:hint="eastAsia"/>
                                </w:rPr>
                              </w:pPr>
                              <w:r>
                                <w:rPr>
                                  <w:rFonts w:hint="eastAsia"/>
                                </w:rPr>
                                <w:t>法定代表人身份证影印件</w:t>
                              </w:r>
                            </w:p>
                          </w:txbxContent>
                        </wps:txbx>
                        <wps:bodyPr vert="eaVert" upright="1"/>
                      </wps:wsp>
                      <wps:wsp>
                        <wps:cNvPr id="6" name="文本框 6"/>
                        <wps:cNvSpPr txBox="1"/>
                        <wps:spPr>
                          <a:xfrm>
                            <a:off x="3668" y="117"/>
                            <a:ext cx="2173" cy="1872"/>
                          </a:xfrm>
                          <a:prstGeom prst="rect">
                            <a:avLst/>
                          </a:prstGeom>
                          <a:solidFill>
                            <a:srgbClr val="FFFFFF"/>
                          </a:solidFill>
                          <a:ln w="19050" cap="rnd" cmpd="sng">
                            <a:solidFill>
                              <a:srgbClr val="000000"/>
                            </a:solidFill>
                            <a:prstDash val="sysDot"/>
                            <a:miter/>
                            <a:headEnd type="none" w="med" len="med"/>
                            <a:tailEnd type="none" w="med" len="med"/>
                          </a:ln>
                        </wps:spPr>
                        <wps:txbx>
                          <w:txbxContent>
                            <w:p w14:paraId="3753E572">
                              <w:pPr>
                                <w:rPr>
                                  <w:rFonts w:hint="eastAsia"/>
                                </w:rPr>
                              </w:pPr>
                              <w:r>
                                <w:rPr>
                                  <w:rFonts w:hint="eastAsia"/>
                                </w:rPr>
                                <w:t>委托代理人身份证影印件</w:t>
                              </w:r>
                            </w:p>
                            <w:p w14:paraId="2D900FA0"/>
                          </w:txbxContent>
                        </wps:txbx>
                        <wps:bodyPr vert="eaVert" upright="1"/>
                      </wps:wsp>
                    </wpg:wgp>
                  </a:graphicData>
                </a:graphic>
              </wp:inline>
            </w:drawing>
          </mc:Choice>
          <mc:Fallback>
            <w:pict>
              <v:group id="_x0000_s1026" o:spid="_x0000_s1026" o:spt="203" style="height:148.2pt;width:468pt;" coordsize="7064,2223" o:gfxdata="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NSbk31gAAAAUBAAAPAAAAAAAAAAEAIAAAACIA&#10;AABkcnMvZG93bnJldi54bWxQSwECFAAUAAAACACHTuJANqEcaygDAACuCQAADgAAAAAAAAABACAA&#10;AAAlAQAAZHJzL2Uyb0RvYy54bWxQSwUGAAAAAAYABgBZAQAAvwYAAAAA&#10;">
                <o:lock v:ext="edit" rotation="t" aspectratio="f"/>
                <v:rect id="_x0000_s1026" o:spid="_x0000_s1026" o:spt="1" style="position:absolute;left:0;top:0;height:2223;width:7064;"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679;top:117;height:1872;width:2038;" fillcolor="#FFFFFF" filled="t" stroked="t" coordsize="21600,21600" o:gfxdata="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i1/EtwAAANoAAAAP&#10;AAAAAAAAAAEAIAAAACIAAABkcnMvZG93bnJldi54bWxQSwECFAAUAAAACACHTuJAMy8FnjsAAAA5&#10;AAAAEAAAAAAAAAABACAAAAAGAQAAZHJzL3NoYXBleG1sLnhtbFBLBQYAAAAABgAGAFsBAACwAwAA&#10;AAA=&#10;">
                  <v:fill on="t" opacity="47185f" focussize="0,0"/>
                  <v:stroke weight="1pt" color="#000000" joinstyle="miter" dashstyle="1 1" endcap="round"/>
                  <v:imagedata o:title=""/>
                  <o:lock v:ext="edit" aspectratio="f"/>
                  <v:textbox style="layout-flow:vertical-ideographic;">
                    <w:txbxContent>
                      <w:p w14:paraId="032FF5B2">
                        <w:pPr>
                          <w:rPr>
                            <w:rFonts w:hint="eastAsia"/>
                          </w:rPr>
                        </w:pPr>
                        <w:r>
                          <w:rPr>
                            <w:rFonts w:hint="eastAsia"/>
                          </w:rPr>
                          <w:t>法定代表人身份证影印件</w:t>
                        </w:r>
                      </w:p>
                    </w:txbxContent>
                  </v:textbox>
                </v:shape>
                <v:shape id="_x0000_s1026" o:spid="_x0000_s1026" o:spt="202" type="#_x0000_t202" style="position:absolute;left:3668;top:117;height:1872;width:2173;" fillcolor="#FFFFFF" filled="t" stroked="t" coordsize="21600,21600" o:gfxdata="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iTMW8AAAA&#10;2gAAAA8AAAAAAAAAAQAgAAAAIgAAAGRycy9kb3ducmV2LnhtbFBLAQIUABQAAAAIAIdO4kAzLwWe&#10;OwAAADkAAAAQAAAAAAAAAAEAIAAAAAsBAABkcnMvc2hhcGV4bWwueG1sUEsFBgAAAAAGAAYAWwEA&#10;ALUDAAAAAA==&#10;">
                  <v:fill on="t" focussize="0,0"/>
                  <v:stroke weight="1.5pt" color="#000000" joinstyle="miter" dashstyle="1 1" endcap="round"/>
                  <v:imagedata o:title=""/>
                  <o:lock v:ext="edit" aspectratio="f"/>
                  <v:textbox style="layout-flow:vertical-ideographic;">
                    <w:txbxContent>
                      <w:p w14:paraId="3753E572">
                        <w:pPr>
                          <w:rPr>
                            <w:rFonts w:hint="eastAsia"/>
                          </w:rPr>
                        </w:pPr>
                        <w:r>
                          <w:rPr>
                            <w:rFonts w:hint="eastAsia"/>
                          </w:rPr>
                          <w:t>委托代理人身份证影印件</w:t>
                        </w:r>
                      </w:p>
                      <w:p w14:paraId="2D900FA0"/>
                    </w:txbxContent>
                  </v:textbox>
                </v:shape>
                <w10:wrap type="none"/>
                <w10:anchorlock/>
              </v:group>
            </w:pict>
          </mc:Fallback>
        </mc:AlternateContent>
      </w:r>
    </w:p>
    <w:p w14:paraId="7A3A0DA3">
      <w:pPr>
        <w:pStyle w:val="4"/>
        <w:rPr>
          <w:rFonts w:hint="eastAsia" w:ascii="宋体" w:hAnsi="宋体" w:cs="宋体"/>
          <w:szCs w:val="21"/>
        </w:rPr>
      </w:pPr>
    </w:p>
    <w:p w14:paraId="0EBBEE72">
      <w:pPr>
        <w:rPr>
          <w:rFonts w:hint="eastAsia" w:ascii="宋体" w:hAnsi="宋体" w:cs="宋体"/>
          <w:szCs w:val="21"/>
        </w:rPr>
      </w:pPr>
    </w:p>
    <w:p w14:paraId="12410063">
      <w:pPr>
        <w:pStyle w:val="4"/>
        <w:rPr>
          <w:rFonts w:hint="eastAsia" w:ascii="宋体" w:hAnsi="宋体" w:cs="宋体"/>
          <w:szCs w:val="21"/>
        </w:rPr>
      </w:pPr>
    </w:p>
    <w:p w14:paraId="66E58E6C">
      <w:pPr>
        <w:rPr>
          <w:rFonts w:hint="eastAsia" w:ascii="宋体" w:hAnsi="宋体" w:cs="宋体"/>
          <w:szCs w:val="21"/>
        </w:rPr>
      </w:pPr>
    </w:p>
    <w:p w14:paraId="04F1B474">
      <w:pPr>
        <w:pStyle w:val="4"/>
        <w:rPr>
          <w:rFonts w:hint="eastAsia" w:ascii="宋体" w:hAnsi="宋体" w:cs="宋体"/>
          <w:szCs w:val="21"/>
        </w:rPr>
      </w:pPr>
    </w:p>
    <w:p w14:paraId="1F0654EF">
      <w:pPr>
        <w:rPr>
          <w:rFonts w:hint="eastAsia" w:ascii="宋体" w:hAnsi="宋体" w:cs="宋体"/>
          <w:szCs w:val="21"/>
        </w:rPr>
      </w:pPr>
    </w:p>
    <w:p w14:paraId="0A3BE72C">
      <w:pPr>
        <w:pStyle w:val="4"/>
        <w:rPr>
          <w:rFonts w:hint="eastAsia" w:ascii="宋体" w:hAnsi="宋体" w:cs="宋体"/>
          <w:szCs w:val="21"/>
        </w:rPr>
      </w:pPr>
    </w:p>
    <w:p w14:paraId="674677D1">
      <w:pPr>
        <w:rPr>
          <w:rFonts w:hint="eastAsia" w:ascii="宋体" w:hAnsi="宋体" w:cs="宋体"/>
          <w:szCs w:val="21"/>
        </w:rPr>
      </w:pPr>
    </w:p>
    <w:p w14:paraId="741D071F">
      <w:pPr>
        <w:jc w:val="center"/>
        <w:rPr>
          <w:rFonts w:hint="eastAsia" w:ascii="宋体" w:hAnsi="宋体" w:eastAsia="宋体" w:cs="宋体"/>
          <w:b/>
          <w:kern w:val="2"/>
          <w:sz w:val="28"/>
          <w:szCs w:val="28"/>
          <w:lang w:val="en-US" w:eastAsia="zh-CN" w:bidi="ar-SA"/>
        </w:rPr>
      </w:pPr>
      <w:r>
        <w:rPr>
          <w:rFonts w:hint="eastAsia" w:ascii="宋体" w:hAnsi="宋体" w:cs="宋体"/>
          <w:b/>
          <w:kern w:val="2"/>
          <w:sz w:val="28"/>
          <w:szCs w:val="28"/>
          <w:lang w:val="en-US" w:eastAsia="zh-CN" w:bidi="ar-SA"/>
        </w:rPr>
        <w:t>二、</w:t>
      </w:r>
      <w:r>
        <w:rPr>
          <w:rFonts w:hint="eastAsia" w:ascii="宋体" w:hAnsi="宋体" w:eastAsia="宋体" w:cs="宋体"/>
          <w:b/>
          <w:kern w:val="2"/>
          <w:sz w:val="28"/>
          <w:szCs w:val="28"/>
          <w:lang w:val="en-US" w:eastAsia="zh-CN" w:bidi="ar-SA"/>
        </w:rPr>
        <w:t>信用中国网站查询截图</w:t>
      </w:r>
    </w:p>
    <w:p w14:paraId="49B70C19">
      <w:p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附信用中国查询截图。</w:t>
      </w:r>
    </w:p>
    <w:p w14:paraId="56B52F76">
      <w:pPr>
        <w:rPr>
          <w:rFonts w:hint="eastAsia"/>
          <w:lang w:eastAsia="zh-CN"/>
        </w:rPr>
      </w:pPr>
    </w:p>
    <w:p w14:paraId="232F4F60">
      <w:pPr>
        <w:rPr>
          <w:rFonts w:hint="eastAsia"/>
          <w:lang w:eastAsia="zh-CN"/>
        </w:rPr>
      </w:pPr>
    </w:p>
    <w:p w14:paraId="775D66B8">
      <w:pPr>
        <w:rPr>
          <w:rFonts w:hint="eastAsia"/>
          <w:lang w:eastAsia="zh-CN"/>
        </w:rPr>
      </w:pPr>
    </w:p>
    <w:p w14:paraId="01826964">
      <w:pPr>
        <w:rPr>
          <w:rFonts w:hint="eastAsia"/>
          <w:lang w:eastAsia="zh-CN"/>
        </w:rPr>
      </w:pPr>
    </w:p>
    <w:p w14:paraId="4E7889ED">
      <w:pPr>
        <w:rPr>
          <w:rFonts w:hint="eastAsia"/>
          <w:lang w:eastAsia="zh-CN"/>
        </w:rPr>
      </w:pPr>
    </w:p>
    <w:p w14:paraId="59E225B9">
      <w:pPr>
        <w:rPr>
          <w:rFonts w:hint="eastAsia"/>
          <w:lang w:eastAsia="zh-CN"/>
        </w:rPr>
      </w:pPr>
    </w:p>
    <w:p w14:paraId="331A4472">
      <w:pPr>
        <w:rPr>
          <w:rFonts w:hint="eastAsia"/>
          <w:lang w:eastAsia="zh-CN"/>
        </w:rPr>
      </w:pPr>
    </w:p>
    <w:p w14:paraId="3F79ED79">
      <w:pPr>
        <w:rPr>
          <w:rFonts w:hint="eastAsia"/>
          <w:lang w:eastAsia="zh-CN"/>
        </w:rPr>
      </w:pPr>
    </w:p>
    <w:p w14:paraId="6D83FCB3">
      <w:pPr>
        <w:rPr>
          <w:rFonts w:hint="eastAsia"/>
          <w:lang w:eastAsia="zh-CN"/>
        </w:rPr>
      </w:pPr>
    </w:p>
    <w:p w14:paraId="6A319A97">
      <w:pPr>
        <w:rPr>
          <w:rFonts w:hint="eastAsia"/>
          <w:lang w:eastAsia="zh-CN"/>
        </w:rPr>
      </w:pPr>
    </w:p>
    <w:p w14:paraId="1080C630">
      <w:pPr>
        <w:rPr>
          <w:rFonts w:hint="eastAsia"/>
          <w:lang w:eastAsia="zh-CN"/>
        </w:rPr>
      </w:pPr>
    </w:p>
    <w:p w14:paraId="502C7F29">
      <w:pPr>
        <w:rPr>
          <w:rFonts w:hint="eastAsia"/>
          <w:lang w:eastAsia="zh-CN"/>
        </w:rPr>
      </w:pPr>
    </w:p>
    <w:p w14:paraId="392EECEB">
      <w:pPr>
        <w:rPr>
          <w:rFonts w:hint="eastAsia"/>
          <w:lang w:eastAsia="zh-CN"/>
        </w:rPr>
      </w:pPr>
    </w:p>
    <w:p w14:paraId="327827A0">
      <w:pPr>
        <w:rPr>
          <w:rFonts w:hint="eastAsia"/>
          <w:lang w:eastAsia="zh-CN"/>
        </w:rPr>
      </w:pPr>
    </w:p>
    <w:p w14:paraId="35A7A813">
      <w:pPr>
        <w:rPr>
          <w:rFonts w:hint="eastAsia"/>
          <w:lang w:eastAsia="zh-CN"/>
        </w:rPr>
      </w:pPr>
    </w:p>
    <w:p w14:paraId="5FB02AC1">
      <w:pPr>
        <w:rPr>
          <w:rFonts w:hint="eastAsia"/>
          <w:lang w:eastAsia="zh-CN"/>
        </w:rPr>
      </w:pPr>
    </w:p>
    <w:p w14:paraId="583EC9A4">
      <w:pPr>
        <w:rPr>
          <w:rFonts w:hint="eastAsia"/>
          <w:lang w:eastAsia="zh-CN"/>
        </w:rPr>
      </w:pPr>
    </w:p>
    <w:p w14:paraId="2ACC860B">
      <w:pPr>
        <w:rPr>
          <w:rFonts w:hint="eastAsia"/>
          <w:lang w:eastAsia="zh-CN"/>
        </w:rPr>
      </w:pPr>
    </w:p>
    <w:p w14:paraId="469363CC">
      <w:pPr>
        <w:rPr>
          <w:rFonts w:hint="eastAsia"/>
          <w:lang w:eastAsia="zh-CN"/>
        </w:rPr>
      </w:pPr>
    </w:p>
    <w:p w14:paraId="72FFB33E">
      <w:pPr>
        <w:rPr>
          <w:rFonts w:hint="eastAsia"/>
          <w:lang w:eastAsia="zh-CN"/>
        </w:rPr>
      </w:pPr>
    </w:p>
    <w:p w14:paraId="0A2F2442">
      <w:pPr>
        <w:rPr>
          <w:rFonts w:hint="eastAsia"/>
          <w:lang w:eastAsia="zh-CN"/>
        </w:rPr>
      </w:pPr>
    </w:p>
    <w:p w14:paraId="2F044357">
      <w:pPr>
        <w:rPr>
          <w:rFonts w:hint="eastAsia"/>
          <w:lang w:eastAsia="zh-CN"/>
        </w:rPr>
      </w:pPr>
    </w:p>
    <w:p w14:paraId="2F0EC1F7">
      <w:pPr>
        <w:rPr>
          <w:rFonts w:hint="eastAsia"/>
          <w:lang w:eastAsia="zh-CN"/>
        </w:rPr>
      </w:pPr>
    </w:p>
    <w:p w14:paraId="5A489184">
      <w:pPr>
        <w:rPr>
          <w:rFonts w:hint="eastAsia"/>
          <w:lang w:eastAsia="zh-CN"/>
        </w:rPr>
      </w:pPr>
    </w:p>
    <w:p w14:paraId="0E008A35">
      <w:pPr>
        <w:rPr>
          <w:rFonts w:hint="eastAsia"/>
          <w:lang w:eastAsia="zh-CN"/>
        </w:rPr>
      </w:pPr>
    </w:p>
    <w:p w14:paraId="216CD328">
      <w:pPr>
        <w:rPr>
          <w:rFonts w:hint="eastAsia"/>
          <w:lang w:eastAsia="zh-CN"/>
        </w:rPr>
      </w:pPr>
    </w:p>
    <w:p w14:paraId="619FCD96">
      <w:pPr>
        <w:rPr>
          <w:rFonts w:hint="eastAsia"/>
          <w:lang w:eastAsia="zh-CN"/>
        </w:rPr>
      </w:pPr>
    </w:p>
    <w:p w14:paraId="5EB5B42A">
      <w:pPr>
        <w:rPr>
          <w:rFonts w:hint="eastAsia"/>
          <w:lang w:eastAsia="zh-CN"/>
        </w:rPr>
      </w:pPr>
    </w:p>
    <w:p w14:paraId="1053D310">
      <w:pPr>
        <w:rPr>
          <w:rFonts w:hint="eastAsia"/>
          <w:lang w:eastAsia="zh-CN"/>
        </w:rPr>
      </w:pPr>
    </w:p>
    <w:p w14:paraId="5D2494A6">
      <w:pPr>
        <w:rPr>
          <w:rFonts w:hint="eastAsia"/>
          <w:lang w:eastAsia="zh-CN"/>
        </w:rPr>
      </w:pPr>
    </w:p>
    <w:p w14:paraId="7624433E">
      <w:pPr>
        <w:rPr>
          <w:rFonts w:hint="eastAsia"/>
          <w:lang w:eastAsia="zh-CN"/>
        </w:rPr>
      </w:pPr>
    </w:p>
    <w:p w14:paraId="65D654C2">
      <w:pPr>
        <w:rPr>
          <w:rFonts w:hint="eastAsia"/>
          <w:lang w:eastAsia="zh-CN"/>
        </w:rPr>
      </w:pPr>
    </w:p>
    <w:p w14:paraId="5D9E106A">
      <w:pPr>
        <w:rPr>
          <w:rFonts w:hint="eastAsia"/>
          <w:lang w:eastAsia="zh-CN"/>
        </w:rPr>
      </w:pPr>
    </w:p>
    <w:p w14:paraId="7F4B4502">
      <w:pPr>
        <w:rPr>
          <w:rFonts w:hint="eastAsia"/>
          <w:lang w:eastAsia="zh-CN"/>
        </w:rPr>
      </w:pPr>
    </w:p>
    <w:p w14:paraId="43250710">
      <w:pPr>
        <w:rPr>
          <w:rFonts w:hint="eastAsia"/>
          <w:lang w:eastAsia="zh-CN"/>
        </w:rPr>
      </w:pPr>
    </w:p>
    <w:p w14:paraId="6B75DA18">
      <w:pPr>
        <w:rPr>
          <w:rFonts w:hint="eastAsia"/>
          <w:lang w:eastAsia="zh-CN"/>
        </w:rPr>
      </w:pPr>
    </w:p>
    <w:p w14:paraId="6A2CB39A">
      <w:pPr>
        <w:rPr>
          <w:rFonts w:hint="eastAsia"/>
          <w:lang w:eastAsia="zh-CN"/>
        </w:rPr>
      </w:pPr>
    </w:p>
    <w:p w14:paraId="66F1ED07">
      <w:pPr>
        <w:rPr>
          <w:rFonts w:hint="eastAsia"/>
          <w:lang w:eastAsia="zh-CN"/>
        </w:rPr>
      </w:pPr>
    </w:p>
    <w:p w14:paraId="556E64FB">
      <w:pPr>
        <w:rPr>
          <w:rFonts w:hint="eastAsia"/>
          <w:lang w:eastAsia="zh-CN"/>
        </w:rPr>
      </w:pPr>
    </w:p>
    <w:p w14:paraId="7677244E">
      <w:pPr>
        <w:rPr>
          <w:rFonts w:hint="eastAsia"/>
          <w:lang w:eastAsia="zh-CN"/>
        </w:rPr>
      </w:pPr>
    </w:p>
    <w:p w14:paraId="1D9EFEAF">
      <w:pPr>
        <w:rPr>
          <w:rFonts w:hint="eastAsia"/>
          <w:lang w:eastAsia="zh-CN"/>
        </w:rPr>
      </w:pPr>
    </w:p>
    <w:p w14:paraId="6380CFE2">
      <w:pPr>
        <w:rPr>
          <w:rFonts w:hint="eastAsia"/>
          <w:lang w:eastAsia="zh-CN"/>
        </w:rPr>
      </w:pPr>
    </w:p>
    <w:p w14:paraId="008F91F9">
      <w:pPr>
        <w:rPr>
          <w:rFonts w:hint="eastAsia"/>
          <w:lang w:eastAsia="zh-CN"/>
        </w:rPr>
      </w:pPr>
    </w:p>
    <w:p w14:paraId="753A7A6D">
      <w:pPr>
        <w:pStyle w:val="13"/>
        <w:jc w:val="center"/>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三、证明文件</w:t>
      </w:r>
    </w:p>
    <w:p w14:paraId="455FC9C4">
      <w:pPr>
        <w:pStyle w:val="13"/>
        <w:rPr>
          <w:rFonts w:hint="eastAsia" w:ascii="宋体" w:hAnsi="宋体" w:eastAsia="宋体" w:cs="宋体"/>
          <w:b/>
          <w:kern w:val="2"/>
          <w:sz w:val="24"/>
          <w:szCs w:val="24"/>
          <w:lang w:val="en-US" w:eastAsia="zh-CN" w:bidi="ar-SA"/>
        </w:rPr>
      </w:pPr>
    </w:p>
    <w:p w14:paraId="01520450">
      <w:pPr>
        <w:pStyle w:val="13"/>
        <w:rPr>
          <w:rFonts w:hint="eastAsia" w:ascii="宋体" w:hAnsi="宋体" w:eastAsia="宋体" w:cs="宋体"/>
          <w:b/>
          <w:kern w:val="2"/>
          <w:sz w:val="24"/>
          <w:szCs w:val="24"/>
          <w:lang w:val="en-US" w:eastAsia="zh-CN" w:bidi="ar-SA"/>
        </w:rPr>
      </w:pPr>
    </w:p>
    <w:p w14:paraId="47E4958A">
      <w:pPr>
        <w:pStyle w:val="13"/>
        <w:rPr>
          <w:rFonts w:hint="eastAsia" w:ascii="宋体" w:hAnsi="宋体" w:eastAsia="宋体" w:cs="宋体"/>
          <w:b/>
          <w:kern w:val="2"/>
          <w:sz w:val="24"/>
          <w:szCs w:val="24"/>
          <w:lang w:val="en-US" w:eastAsia="zh-CN" w:bidi="ar-SA"/>
        </w:rPr>
      </w:pPr>
    </w:p>
    <w:p w14:paraId="344910AD">
      <w:pPr>
        <w:pStyle w:val="13"/>
        <w:rPr>
          <w:rFonts w:hint="eastAsia" w:ascii="宋体" w:hAnsi="宋体" w:eastAsia="宋体" w:cs="宋体"/>
          <w:b/>
          <w:kern w:val="2"/>
          <w:sz w:val="24"/>
          <w:szCs w:val="24"/>
          <w:lang w:val="en-US" w:eastAsia="zh-CN" w:bidi="ar-SA"/>
        </w:rPr>
      </w:pPr>
    </w:p>
    <w:p w14:paraId="35B17FEA">
      <w:pPr>
        <w:pStyle w:val="13"/>
        <w:numPr>
          <w:ilvl w:val="0"/>
          <w:numId w:val="0"/>
        </w:num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r>
        <w:rPr>
          <w:rFonts w:hint="eastAsia" w:ascii="宋体" w:hAnsi="宋体" w:eastAsia="宋体" w:cs="宋体"/>
          <w:b/>
          <w:kern w:val="2"/>
          <w:sz w:val="24"/>
          <w:szCs w:val="24"/>
          <w:lang w:val="en-US" w:eastAsia="zh-CN" w:bidi="ar-SA"/>
        </w:rPr>
        <w:t>四、业绩证明材料</w:t>
      </w:r>
    </w:p>
    <w:p w14:paraId="1457BAFE">
      <w:pPr>
        <w:pStyle w:val="14"/>
        <w:spacing w:before="316" w:after="316"/>
        <w:rPr>
          <w:rFonts w:hint="eastAsia"/>
          <w:b w:val="0"/>
          <w:sz w:val="24"/>
        </w:rPr>
      </w:pPr>
      <w:r>
        <w:rPr>
          <w:rFonts w:hint="eastAsia"/>
          <w:b w:val="0"/>
          <w:sz w:val="24"/>
        </w:rPr>
        <w:t>供应商近年完成的类似项目情况表</w:t>
      </w:r>
    </w:p>
    <w:tbl>
      <w:tblPr>
        <w:tblStyle w:val="8"/>
        <w:tblW w:w="0" w:type="auto"/>
        <w:jc w:val="center"/>
        <w:tblLayout w:type="fixed"/>
        <w:tblCellMar>
          <w:top w:w="0" w:type="dxa"/>
          <w:left w:w="0" w:type="dxa"/>
          <w:bottom w:w="0" w:type="dxa"/>
          <w:right w:w="0" w:type="dxa"/>
        </w:tblCellMar>
      </w:tblPr>
      <w:tblGrid>
        <w:gridCol w:w="2270"/>
        <w:gridCol w:w="7309"/>
      </w:tblGrid>
      <w:tr w14:paraId="69EFA867">
        <w:tblPrEx>
          <w:tblCellMar>
            <w:top w:w="0" w:type="dxa"/>
            <w:left w:w="0" w:type="dxa"/>
            <w:bottom w:w="0" w:type="dxa"/>
            <w:right w:w="0" w:type="dxa"/>
          </w:tblCellMar>
        </w:tblPrEx>
        <w:trPr>
          <w:trHeight w:val="720" w:hRule="atLeast"/>
          <w:jc w:val="center"/>
        </w:trPr>
        <w:tc>
          <w:tcPr>
            <w:tcW w:w="2270" w:type="dxa"/>
            <w:tcBorders>
              <w:top w:val="single" w:color="auto" w:sz="12" w:space="0"/>
              <w:left w:val="single" w:color="auto" w:sz="12" w:space="0"/>
              <w:bottom w:val="single" w:color="auto" w:sz="8" w:space="0"/>
              <w:right w:val="single" w:color="auto" w:sz="8" w:space="0"/>
            </w:tcBorders>
            <w:noWrap w:val="0"/>
            <w:vAlign w:val="center"/>
          </w:tcPr>
          <w:p w14:paraId="03FE2802">
            <w:pPr>
              <w:wordWrap w:val="0"/>
              <w:autoSpaceDE w:val="0"/>
              <w:autoSpaceDN w:val="0"/>
              <w:jc w:val="center"/>
              <w:rPr>
                <w:rFonts w:hint="eastAsia" w:ascii="宋体" w:hAnsi="宋体" w:cs="宋体"/>
              </w:rPr>
            </w:pPr>
            <w:r>
              <w:rPr>
                <w:rFonts w:hint="eastAsia" w:ascii="宋体" w:hAnsi="宋体" w:cs="宋体"/>
              </w:rPr>
              <w:t>项目名称</w:t>
            </w:r>
          </w:p>
        </w:tc>
        <w:tc>
          <w:tcPr>
            <w:tcW w:w="7309" w:type="dxa"/>
            <w:tcBorders>
              <w:top w:val="single" w:color="auto" w:sz="12" w:space="0"/>
              <w:left w:val="single" w:color="auto" w:sz="8" w:space="0"/>
              <w:bottom w:val="single" w:color="auto" w:sz="8" w:space="0"/>
              <w:right w:val="single" w:color="auto" w:sz="12" w:space="0"/>
            </w:tcBorders>
            <w:noWrap w:val="0"/>
            <w:vAlign w:val="center"/>
          </w:tcPr>
          <w:p w14:paraId="133304B5">
            <w:pPr>
              <w:wordWrap w:val="0"/>
              <w:autoSpaceDE w:val="0"/>
              <w:autoSpaceDN w:val="0"/>
              <w:jc w:val="center"/>
              <w:rPr>
                <w:rFonts w:hint="eastAsia" w:ascii="宋体" w:hAnsi="宋体" w:cs="宋体"/>
              </w:rPr>
            </w:pPr>
          </w:p>
        </w:tc>
      </w:tr>
      <w:tr w14:paraId="5820473F">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05542E2E">
            <w:pPr>
              <w:wordWrap w:val="0"/>
              <w:autoSpaceDE w:val="0"/>
              <w:autoSpaceDN w:val="0"/>
              <w:jc w:val="center"/>
              <w:rPr>
                <w:rFonts w:hint="eastAsia" w:ascii="宋体" w:hAnsi="宋体" w:cs="宋体"/>
              </w:rPr>
            </w:pPr>
            <w:r>
              <w:rPr>
                <w:rFonts w:hint="eastAsia" w:ascii="宋体" w:hAnsi="宋体" w:cs="宋体"/>
              </w:rPr>
              <w:t>项目所在地</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0A0A3230">
            <w:pPr>
              <w:wordWrap w:val="0"/>
              <w:autoSpaceDE w:val="0"/>
              <w:autoSpaceDN w:val="0"/>
              <w:jc w:val="center"/>
              <w:rPr>
                <w:rFonts w:hint="eastAsia" w:ascii="宋体" w:hAnsi="宋体" w:cs="宋体"/>
              </w:rPr>
            </w:pPr>
          </w:p>
        </w:tc>
      </w:tr>
      <w:tr w14:paraId="009F94B1">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17377E80">
            <w:pPr>
              <w:wordWrap w:val="0"/>
              <w:autoSpaceDE w:val="0"/>
              <w:autoSpaceDN w:val="0"/>
              <w:jc w:val="center"/>
              <w:rPr>
                <w:rFonts w:hint="eastAsia" w:ascii="宋体" w:hAnsi="宋体" w:cs="宋体"/>
              </w:rPr>
            </w:pPr>
            <w:r>
              <w:rPr>
                <w:rFonts w:hint="eastAsia" w:ascii="宋体" w:hAnsi="宋体" w:cs="宋体"/>
              </w:rPr>
              <w:t>发包人名称</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45AE99A5">
            <w:pPr>
              <w:wordWrap w:val="0"/>
              <w:autoSpaceDE w:val="0"/>
              <w:autoSpaceDN w:val="0"/>
              <w:jc w:val="center"/>
              <w:rPr>
                <w:rFonts w:hint="eastAsia" w:ascii="宋体" w:hAnsi="宋体" w:cs="宋体"/>
              </w:rPr>
            </w:pPr>
          </w:p>
        </w:tc>
      </w:tr>
      <w:tr w14:paraId="4DFEFB04">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3C35EA39">
            <w:pPr>
              <w:wordWrap w:val="0"/>
              <w:autoSpaceDE w:val="0"/>
              <w:autoSpaceDN w:val="0"/>
              <w:jc w:val="center"/>
              <w:rPr>
                <w:rFonts w:hint="eastAsia" w:ascii="宋体" w:hAnsi="宋体" w:cs="宋体"/>
              </w:rPr>
            </w:pPr>
            <w:r>
              <w:rPr>
                <w:rFonts w:hint="eastAsia" w:ascii="宋体" w:hAnsi="宋体" w:cs="宋体"/>
              </w:rPr>
              <w:t>发包人地址</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33F3BBE2">
            <w:pPr>
              <w:wordWrap w:val="0"/>
              <w:autoSpaceDE w:val="0"/>
              <w:autoSpaceDN w:val="0"/>
              <w:jc w:val="center"/>
              <w:rPr>
                <w:rFonts w:hint="eastAsia" w:ascii="宋体" w:hAnsi="宋体" w:cs="宋体"/>
              </w:rPr>
            </w:pPr>
          </w:p>
        </w:tc>
      </w:tr>
      <w:tr w14:paraId="72C2F877">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0D963C07">
            <w:pPr>
              <w:wordWrap w:val="0"/>
              <w:autoSpaceDE w:val="0"/>
              <w:autoSpaceDN w:val="0"/>
              <w:jc w:val="center"/>
              <w:rPr>
                <w:rFonts w:hint="eastAsia" w:ascii="宋体" w:hAnsi="宋体" w:cs="宋体"/>
              </w:rPr>
            </w:pPr>
            <w:r>
              <w:rPr>
                <w:rFonts w:hint="eastAsia" w:ascii="宋体" w:hAnsi="宋体" w:cs="宋体"/>
              </w:rPr>
              <w:t>发包人电话</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2AF0BA50">
            <w:pPr>
              <w:wordWrap w:val="0"/>
              <w:autoSpaceDE w:val="0"/>
              <w:autoSpaceDN w:val="0"/>
              <w:jc w:val="center"/>
              <w:rPr>
                <w:rFonts w:hint="eastAsia" w:ascii="宋体" w:hAnsi="宋体" w:cs="宋体"/>
              </w:rPr>
            </w:pPr>
          </w:p>
        </w:tc>
      </w:tr>
      <w:tr w14:paraId="0CA01DF9">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33F36F75">
            <w:pPr>
              <w:wordWrap w:val="0"/>
              <w:autoSpaceDE w:val="0"/>
              <w:autoSpaceDN w:val="0"/>
              <w:jc w:val="center"/>
              <w:rPr>
                <w:rFonts w:hint="eastAsia" w:ascii="宋体" w:hAnsi="宋体" w:cs="宋体"/>
              </w:rPr>
            </w:pPr>
            <w:r>
              <w:rPr>
                <w:rFonts w:hint="eastAsia" w:ascii="宋体" w:hAnsi="宋体" w:cs="宋体"/>
              </w:rPr>
              <w:t>合同价格</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7DC96EF3">
            <w:pPr>
              <w:wordWrap w:val="0"/>
              <w:autoSpaceDE w:val="0"/>
              <w:autoSpaceDN w:val="0"/>
              <w:jc w:val="center"/>
              <w:rPr>
                <w:rFonts w:hint="eastAsia" w:ascii="宋体" w:hAnsi="宋体" w:cs="宋体"/>
              </w:rPr>
            </w:pPr>
          </w:p>
        </w:tc>
      </w:tr>
      <w:tr w14:paraId="209AF2F6">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090E1712">
            <w:pPr>
              <w:wordWrap w:val="0"/>
              <w:autoSpaceDE w:val="0"/>
              <w:autoSpaceDN w:val="0"/>
              <w:jc w:val="center"/>
              <w:rPr>
                <w:rFonts w:hint="eastAsia" w:ascii="宋体" w:hAnsi="宋体" w:cs="宋体"/>
              </w:rPr>
            </w:pPr>
            <w:r>
              <w:rPr>
                <w:rFonts w:hint="eastAsia" w:ascii="宋体" w:hAnsi="宋体" w:cs="宋体"/>
              </w:rPr>
              <w:t>服务日期</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492102D3">
            <w:pPr>
              <w:wordWrap w:val="0"/>
              <w:autoSpaceDE w:val="0"/>
              <w:autoSpaceDN w:val="0"/>
              <w:jc w:val="center"/>
              <w:rPr>
                <w:rFonts w:hint="eastAsia" w:ascii="宋体" w:hAnsi="宋体" w:cs="宋体"/>
              </w:rPr>
            </w:pPr>
          </w:p>
        </w:tc>
      </w:tr>
      <w:tr w14:paraId="28A651F4">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667C4132">
            <w:pPr>
              <w:wordWrap w:val="0"/>
              <w:autoSpaceDE w:val="0"/>
              <w:autoSpaceDN w:val="0"/>
              <w:jc w:val="center"/>
              <w:rPr>
                <w:rFonts w:hint="eastAsia" w:ascii="宋体" w:hAnsi="宋体" w:cs="宋体"/>
              </w:rPr>
            </w:pPr>
            <w:r>
              <w:rPr>
                <w:rFonts w:hint="eastAsia" w:ascii="宋体" w:hAnsi="宋体" w:cs="宋体"/>
              </w:rPr>
              <w:t>承担的工作</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171C5BDF">
            <w:pPr>
              <w:wordWrap w:val="0"/>
              <w:autoSpaceDE w:val="0"/>
              <w:autoSpaceDN w:val="0"/>
              <w:jc w:val="center"/>
              <w:rPr>
                <w:rFonts w:hint="eastAsia" w:ascii="宋体" w:hAnsi="宋体" w:cs="宋体"/>
              </w:rPr>
            </w:pPr>
          </w:p>
        </w:tc>
      </w:tr>
      <w:tr w14:paraId="5106B987">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54E82151">
            <w:pPr>
              <w:wordWrap w:val="0"/>
              <w:autoSpaceDE w:val="0"/>
              <w:autoSpaceDN w:val="0"/>
              <w:jc w:val="center"/>
              <w:rPr>
                <w:rFonts w:hint="eastAsia" w:ascii="宋体" w:hAnsi="宋体" w:cs="宋体"/>
              </w:rPr>
            </w:pPr>
            <w:r>
              <w:rPr>
                <w:rFonts w:hint="eastAsia" w:ascii="宋体" w:hAnsi="宋体" w:cs="宋体"/>
              </w:rPr>
              <w:t>质量</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341A7149">
            <w:pPr>
              <w:wordWrap w:val="0"/>
              <w:autoSpaceDE w:val="0"/>
              <w:autoSpaceDN w:val="0"/>
              <w:jc w:val="center"/>
              <w:rPr>
                <w:rFonts w:hint="eastAsia" w:ascii="宋体" w:hAnsi="宋体" w:cs="宋体"/>
              </w:rPr>
            </w:pPr>
          </w:p>
        </w:tc>
      </w:tr>
      <w:tr w14:paraId="1772AF7A">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0A7DB418">
            <w:pPr>
              <w:wordWrap w:val="0"/>
              <w:autoSpaceDE w:val="0"/>
              <w:autoSpaceDN w:val="0"/>
              <w:jc w:val="center"/>
              <w:rPr>
                <w:rFonts w:hint="eastAsia" w:ascii="宋体" w:hAnsi="宋体" w:cs="宋体"/>
              </w:rPr>
            </w:pPr>
            <w:r>
              <w:rPr>
                <w:rFonts w:hint="eastAsia" w:ascii="宋体" w:hAnsi="宋体" w:cs="宋体"/>
              </w:rPr>
              <w:t>项目负责人</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1CE2A8F3">
            <w:pPr>
              <w:wordWrap w:val="0"/>
              <w:autoSpaceDE w:val="0"/>
              <w:autoSpaceDN w:val="0"/>
              <w:jc w:val="center"/>
              <w:rPr>
                <w:rFonts w:hint="eastAsia" w:ascii="宋体" w:hAnsi="宋体" w:cs="宋体"/>
              </w:rPr>
            </w:pPr>
          </w:p>
        </w:tc>
      </w:tr>
      <w:tr w14:paraId="64E08C39">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14:paraId="730175C7">
            <w:pPr>
              <w:wordWrap w:val="0"/>
              <w:autoSpaceDE w:val="0"/>
              <w:autoSpaceDN w:val="0"/>
              <w:jc w:val="center"/>
              <w:rPr>
                <w:rFonts w:hint="eastAsia" w:ascii="宋体" w:hAnsi="宋体" w:cs="宋体"/>
              </w:rPr>
            </w:pPr>
            <w:r>
              <w:rPr>
                <w:rFonts w:hint="eastAsia" w:ascii="宋体" w:hAnsi="宋体" w:cs="宋体"/>
              </w:rPr>
              <w:t>项目描述</w:t>
            </w:r>
          </w:p>
        </w:tc>
        <w:tc>
          <w:tcPr>
            <w:tcW w:w="7309" w:type="dxa"/>
            <w:tcBorders>
              <w:top w:val="single" w:color="auto" w:sz="8" w:space="0"/>
              <w:left w:val="single" w:color="auto" w:sz="8" w:space="0"/>
              <w:bottom w:val="single" w:color="auto" w:sz="8" w:space="0"/>
              <w:right w:val="single" w:color="auto" w:sz="12" w:space="0"/>
            </w:tcBorders>
            <w:noWrap w:val="0"/>
            <w:vAlign w:val="center"/>
          </w:tcPr>
          <w:p w14:paraId="7D8E932E">
            <w:pPr>
              <w:wordWrap w:val="0"/>
              <w:autoSpaceDE w:val="0"/>
              <w:autoSpaceDN w:val="0"/>
              <w:jc w:val="center"/>
              <w:rPr>
                <w:rFonts w:hint="eastAsia" w:ascii="宋体" w:hAnsi="宋体" w:cs="宋体"/>
              </w:rPr>
            </w:pPr>
          </w:p>
        </w:tc>
      </w:tr>
      <w:tr w14:paraId="4BAE169B">
        <w:tblPrEx>
          <w:tblCellMar>
            <w:top w:w="0" w:type="dxa"/>
            <w:left w:w="0" w:type="dxa"/>
            <w:bottom w:w="0" w:type="dxa"/>
            <w:right w:w="0" w:type="dxa"/>
          </w:tblCellMar>
        </w:tblPrEx>
        <w:trPr>
          <w:trHeight w:val="735" w:hRule="atLeast"/>
          <w:jc w:val="center"/>
        </w:trPr>
        <w:tc>
          <w:tcPr>
            <w:tcW w:w="2270" w:type="dxa"/>
            <w:tcBorders>
              <w:top w:val="single" w:color="auto" w:sz="8" w:space="0"/>
              <w:left w:val="single" w:color="auto" w:sz="12" w:space="0"/>
              <w:bottom w:val="single" w:color="auto" w:sz="12" w:space="0"/>
              <w:right w:val="single" w:color="auto" w:sz="8" w:space="0"/>
            </w:tcBorders>
            <w:noWrap w:val="0"/>
            <w:vAlign w:val="center"/>
          </w:tcPr>
          <w:p w14:paraId="34EA41DB">
            <w:pPr>
              <w:wordWrap w:val="0"/>
              <w:autoSpaceDE w:val="0"/>
              <w:autoSpaceDN w:val="0"/>
              <w:jc w:val="center"/>
              <w:rPr>
                <w:rFonts w:hint="eastAsia" w:ascii="宋体" w:hAnsi="宋体" w:cs="宋体"/>
              </w:rPr>
            </w:pPr>
            <w:r>
              <w:rPr>
                <w:rFonts w:hint="eastAsia" w:ascii="宋体" w:hAnsi="宋体" w:cs="宋体"/>
              </w:rPr>
              <w:t>备注</w:t>
            </w:r>
          </w:p>
        </w:tc>
        <w:tc>
          <w:tcPr>
            <w:tcW w:w="7309" w:type="dxa"/>
            <w:tcBorders>
              <w:top w:val="single" w:color="auto" w:sz="8" w:space="0"/>
              <w:left w:val="single" w:color="auto" w:sz="8" w:space="0"/>
              <w:bottom w:val="single" w:color="auto" w:sz="12" w:space="0"/>
              <w:right w:val="single" w:color="auto" w:sz="12" w:space="0"/>
            </w:tcBorders>
            <w:noWrap w:val="0"/>
            <w:vAlign w:val="center"/>
          </w:tcPr>
          <w:p w14:paraId="55735477">
            <w:pPr>
              <w:wordWrap w:val="0"/>
              <w:autoSpaceDE w:val="0"/>
              <w:autoSpaceDN w:val="0"/>
              <w:jc w:val="center"/>
              <w:rPr>
                <w:rFonts w:hint="eastAsia" w:ascii="宋体" w:hAnsi="宋体" w:cs="宋体"/>
              </w:rPr>
            </w:pPr>
          </w:p>
        </w:tc>
      </w:tr>
    </w:tbl>
    <w:p w14:paraId="3A718FE0">
      <w:pPr>
        <w:rPr>
          <w:rFonts w:hint="eastAsia" w:ascii="宋体" w:hAnsi="宋体" w:eastAsia="宋体" w:cs="宋体"/>
          <w:sz w:val="21"/>
          <w:szCs w:val="21"/>
        </w:rPr>
      </w:pPr>
      <w:r>
        <w:rPr>
          <w:rFonts w:hint="eastAsia" w:ascii="宋体" w:hAnsi="宋体" w:eastAsia="宋体" w:cs="宋体"/>
          <w:sz w:val="21"/>
          <w:szCs w:val="21"/>
        </w:rPr>
        <w:t>注:</w:t>
      </w:r>
    </w:p>
    <w:p w14:paraId="3F65634B">
      <w:pPr>
        <w:rPr>
          <w:rFonts w:hint="eastAsia" w:ascii="宋体" w:hAnsi="宋体" w:eastAsia="宋体" w:cs="宋体"/>
          <w:sz w:val="21"/>
          <w:szCs w:val="21"/>
        </w:rPr>
      </w:pPr>
      <w:r>
        <w:rPr>
          <w:rFonts w:hint="eastAsia" w:ascii="宋体" w:hAnsi="宋体" w:eastAsia="宋体" w:cs="宋体"/>
          <w:sz w:val="21"/>
          <w:szCs w:val="21"/>
        </w:rPr>
        <w:t>l.每张表格只填写一个项目，并标明序号。</w:t>
      </w:r>
    </w:p>
    <w:p w14:paraId="388BAAC5">
      <w:pPr>
        <w:rPr>
          <w:rFonts w:hint="eastAsia" w:ascii="宋体" w:hAnsi="宋体" w:eastAsia="宋体" w:cs="宋体"/>
          <w:sz w:val="21"/>
          <w:szCs w:val="21"/>
        </w:rPr>
      </w:pPr>
      <w:r>
        <w:rPr>
          <w:rFonts w:hint="eastAsia" w:ascii="宋体" w:hAnsi="宋体" w:eastAsia="宋体" w:cs="宋体"/>
          <w:sz w:val="21"/>
          <w:szCs w:val="21"/>
        </w:rPr>
        <w:t>2.本表后应附合同协议书</w:t>
      </w:r>
      <w:r>
        <w:rPr>
          <w:rFonts w:hint="eastAsia" w:ascii="宋体" w:hAnsi="宋体" w:eastAsia="宋体" w:cs="宋体"/>
          <w:sz w:val="21"/>
          <w:szCs w:val="21"/>
          <w:lang w:val="en-US" w:eastAsia="zh-CN"/>
        </w:rPr>
        <w:t>或业主开具的业绩证明文件</w:t>
      </w:r>
      <w:r>
        <w:rPr>
          <w:rFonts w:hint="eastAsia" w:ascii="宋体" w:hAnsi="宋体" w:eastAsia="宋体" w:cs="宋体"/>
          <w:sz w:val="21"/>
          <w:szCs w:val="21"/>
        </w:rPr>
        <w:t>。</w:t>
      </w:r>
    </w:p>
    <w:p w14:paraId="39AB8DFD">
      <w:pPr>
        <w:rPr>
          <w:rFonts w:hint="eastAsia" w:ascii="宋体" w:hAnsi="宋体" w:eastAsia="宋体" w:cs="宋体"/>
          <w:sz w:val="21"/>
          <w:szCs w:val="21"/>
        </w:rPr>
      </w:pPr>
      <w:r>
        <w:rPr>
          <w:rFonts w:hint="eastAsia" w:ascii="宋体" w:hAnsi="宋体" w:eastAsia="宋体" w:cs="宋体"/>
          <w:sz w:val="21"/>
          <w:szCs w:val="21"/>
        </w:rPr>
        <w:t>3.如近年来，供应商法人机构发生合法变更或重组或法人名称变更时，应提供相关部门的合法批件或其他相关证明材料来证明其所附业绩的继承性。</w:t>
      </w:r>
    </w:p>
    <w:p w14:paraId="0DE291B7">
      <w:pPr>
        <w:pStyle w:val="4"/>
        <w:rPr>
          <w:rFonts w:hint="eastAsia" w:ascii="宋体" w:hAnsi="宋体" w:eastAsia="宋体" w:cs="宋体"/>
          <w:sz w:val="21"/>
          <w:szCs w:val="21"/>
        </w:rPr>
      </w:pPr>
    </w:p>
    <w:p w14:paraId="31FB954E">
      <w:pPr>
        <w:pStyle w:val="4"/>
        <w:rPr>
          <w:rFonts w:hint="eastAsia" w:ascii="宋体" w:hAnsi="宋体" w:eastAsia="宋体" w:cs="宋体"/>
          <w:sz w:val="21"/>
          <w:szCs w:val="21"/>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1AC2C7FB">
      <w:pPr>
        <w:pStyle w:val="4"/>
        <w:jc w:val="center"/>
        <w:rPr>
          <w:rFonts w:hint="eastAsia" w:ascii="宋体" w:hAnsi="宋体" w:eastAsia="宋体" w:cs="宋体"/>
          <w:b/>
          <w:spacing w:val="0"/>
          <w:kern w:val="2"/>
          <w:sz w:val="24"/>
          <w:szCs w:val="24"/>
          <w:lang w:val="en-US" w:eastAsia="zh-CN" w:bidi="ar-SA"/>
        </w:rPr>
      </w:pPr>
      <w:r>
        <w:rPr>
          <w:rFonts w:hint="eastAsia" w:ascii="宋体" w:hAnsi="宋体" w:eastAsia="宋体" w:cs="宋体"/>
          <w:b/>
          <w:spacing w:val="0"/>
          <w:kern w:val="2"/>
          <w:sz w:val="24"/>
          <w:szCs w:val="24"/>
          <w:lang w:val="en-US" w:eastAsia="zh-CN" w:bidi="ar-SA"/>
        </w:rPr>
        <w:t>五、承诺函</w:t>
      </w:r>
    </w:p>
    <w:p w14:paraId="4A329105">
      <w:pPr>
        <w:pStyle w:val="4"/>
        <w:jc w:val="center"/>
        <w:rPr>
          <w:rFonts w:hint="default" w:ascii="宋体" w:hAnsi="宋体" w:cs="宋体"/>
          <w:sz w:val="21"/>
          <w:szCs w:val="21"/>
          <w:lang w:val="en-US" w:eastAsia="zh-CN"/>
        </w:rPr>
      </w:pPr>
    </w:p>
    <w:p w14:paraId="27366B8E">
      <w:pPr>
        <w:pStyle w:val="13"/>
        <w:widowControl w:val="0"/>
        <w:numPr>
          <w:ilvl w:val="0"/>
          <w:numId w:val="0"/>
        </w:numPr>
        <w:jc w:val="both"/>
        <w:rPr>
          <w:rFonts w:hint="eastAsia" w:ascii="宋体" w:hAnsi="宋体" w:eastAsia="宋体" w:cs="宋体"/>
          <w:b/>
          <w:kern w:val="2"/>
          <w:sz w:val="24"/>
          <w:szCs w:val="24"/>
          <w:u w:val="single"/>
          <w:lang w:val="en-US" w:eastAsia="zh-CN" w:bidi="ar-SA"/>
        </w:rPr>
      </w:pPr>
      <w:r>
        <w:rPr>
          <w:rFonts w:hint="eastAsia" w:ascii="宋体" w:hAnsi="宋体" w:eastAsia="宋体" w:cs="宋体"/>
          <w:b/>
          <w:kern w:val="2"/>
          <w:sz w:val="24"/>
          <w:szCs w:val="24"/>
          <w:lang w:val="en-US" w:eastAsia="zh-CN" w:bidi="ar-SA"/>
        </w:rPr>
        <w:t>致：</w:t>
      </w:r>
      <w:r>
        <w:rPr>
          <w:rFonts w:hint="eastAsia" w:ascii="宋体" w:hAnsi="宋体" w:eastAsia="宋体" w:cs="宋体"/>
          <w:b/>
          <w:kern w:val="2"/>
          <w:sz w:val="24"/>
          <w:szCs w:val="24"/>
          <w:u w:val="single"/>
          <w:lang w:val="en-US" w:eastAsia="zh-CN" w:bidi="ar-SA"/>
        </w:rPr>
        <w:t>（采购人名称）</w:t>
      </w:r>
    </w:p>
    <w:p w14:paraId="78678FA8">
      <w:pPr>
        <w:pStyle w:val="13"/>
        <w:widowControl w:val="0"/>
        <w:numPr>
          <w:ilvl w:val="0"/>
          <w:numId w:val="0"/>
        </w:numPr>
        <w:jc w:val="both"/>
        <w:rPr>
          <w:rFonts w:hint="eastAsia" w:ascii="宋体" w:hAnsi="宋体" w:eastAsia="宋体" w:cs="宋体"/>
          <w:b/>
          <w:kern w:val="2"/>
          <w:sz w:val="24"/>
          <w:szCs w:val="24"/>
          <w:u w:val="single"/>
          <w:lang w:val="en-US" w:eastAsia="zh-CN" w:bidi="ar-SA"/>
        </w:rPr>
      </w:pPr>
    </w:p>
    <w:p w14:paraId="6ED6ECE2">
      <w:pPr>
        <w:pStyle w:val="7"/>
        <w:shd w:val="clear" w:color="auto" w:fill="FFFFFF"/>
        <w:spacing w:before="158" w:beforeLines="50" w:beforeAutospacing="0" w:after="158" w:afterLines="50" w:afterAutospacing="0" w:line="360" w:lineRule="auto"/>
        <w:ind w:right="300"/>
        <w:jc w:val="both"/>
      </w:pPr>
      <w:r>
        <w:rPr>
          <w:shd w:val="clear" w:color="auto" w:fill="FFFFFF"/>
        </w:rPr>
        <w:t>本公司在此郑重承诺：</w:t>
      </w:r>
    </w:p>
    <w:p w14:paraId="5B98D45D">
      <w:pPr>
        <w:pStyle w:val="7"/>
        <w:shd w:val="clear" w:color="auto" w:fill="FFFFFF"/>
        <w:spacing w:before="158" w:beforeLines="50" w:beforeAutospacing="0" w:after="158" w:afterLines="50" w:afterAutospacing="0" w:line="360" w:lineRule="auto"/>
        <w:ind w:right="300"/>
        <w:jc w:val="both"/>
      </w:pPr>
      <w:r>
        <w:rPr>
          <w:shd w:val="clear" w:color="auto" w:fill="FFFFFF"/>
        </w:rPr>
        <w:t>　　1.我方保证没有处于被责令停业，经营资格被取消，财产被接管、冻结，破产状态；</w:t>
      </w:r>
    </w:p>
    <w:p w14:paraId="7E6D6DFA">
      <w:pPr>
        <w:pStyle w:val="7"/>
        <w:shd w:val="clear" w:color="auto" w:fill="FFFFFF"/>
        <w:spacing w:before="158" w:beforeLines="50" w:beforeAutospacing="0" w:after="158" w:afterLines="50" w:afterAutospacing="0" w:line="360" w:lineRule="auto"/>
        <w:ind w:right="300" w:firstLine="481"/>
        <w:jc w:val="both"/>
        <w:rPr>
          <w:shd w:val="clear" w:color="auto" w:fill="FFFFFF"/>
        </w:rPr>
      </w:pPr>
      <w:r>
        <w:rPr>
          <w:shd w:val="clear" w:color="auto" w:fill="FFFFFF"/>
        </w:rPr>
        <w:t>2.保证在最近三年内没有违法经营和严重违约及所经营的项目未发生重大项目质量、安全事故及法律法规规定的其他情形；</w:t>
      </w:r>
    </w:p>
    <w:p w14:paraId="2146C28E">
      <w:pPr>
        <w:pStyle w:val="7"/>
        <w:shd w:val="clear" w:color="auto" w:fill="FFFFFF"/>
        <w:spacing w:before="158" w:beforeLines="50" w:beforeAutospacing="0" w:after="158" w:afterLines="50" w:afterAutospacing="0" w:line="360" w:lineRule="auto"/>
        <w:ind w:right="300" w:firstLine="481"/>
        <w:jc w:val="both"/>
        <w:rPr>
          <w:rFonts w:hint="eastAsia"/>
          <w:shd w:val="clear" w:color="auto" w:fill="FFFFFF"/>
          <w:lang w:val="en-US" w:eastAsia="zh-CN"/>
        </w:rPr>
      </w:pPr>
      <w:r>
        <w:rPr>
          <w:rFonts w:hint="eastAsia"/>
          <w:shd w:val="clear" w:color="auto" w:fill="FFFFFF"/>
          <w:lang w:val="en-US" w:eastAsia="zh-CN"/>
        </w:rPr>
        <w:t>3.我方保证所递交的报价文件中所有资料真实有效，如有虚假，我方自愿承担所有损失；</w:t>
      </w:r>
    </w:p>
    <w:p w14:paraId="23C2F535">
      <w:pPr>
        <w:pStyle w:val="7"/>
        <w:shd w:val="clear" w:color="auto" w:fill="FFFFFF"/>
        <w:spacing w:before="158" w:beforeLines="50" w:beforeAutospacing="0" w:after="158" w:afterLines="50" w:afterAutospacing="0" w:line="360" w:lineRule="auto"/>
        <w:ind w:right="300" w:firstLine="481"/>
        <w:jc w:val="both"/>
        <w:rPr>
          <w:rFonts w:hint="default"/>
          <w:shd w:val="clear" w:color="auto" w:fill="FFFFFF"/>
          <w:lang w:val="en-US" w:eastAsia="zh-CN"/>
        </w:rPr>
      </w:pPr>
      <w:r>
        <w:rPr>
          <w:rFonts w:hint="eastAsia"/>
          <w:shd w:val="clear" w:color="auto" w:fill="FFFFFF"/>
          <w:lang w:val="en-US" w:eastAsia="zh-CN"/>
        </w:rPr>
        <w:t>4.我方承诺所提供产品与贵公司提供的图纸相似度满足要求，并且承诺如果有幸中标后提供的产品如果不能通过交工验收，一切损失由我方承担，并且如果产品无法通过交工验收，无条件同意甲方不予结算的决定。</w:t>
      </w:r>
    </w:p>
    <w:p w14:paraId="0D920008">
      <w:pPr>
        <w:pStyle w:val="7"/>
        <w:shd w:val="clear" w:color="auto" w:fill="FFFFFF"/>
        <w:spacing w:before="158" w:beforeLines="50" w:beforeAutospacing="0" w:after="158" w:afterLines="50" w:afterAutospacing="0" w:line="360" w:lineRule="auto"/>
        <w:ind w:right="300" w:firstLine="480"/>
        <w:jc w:val="both"/>
        <w:rPr>
          <w:shd w:val="clear" w:color="auto" w:fill="FFFFFF"/>
        </w:rPr>
      </w:pPr>
      <w:r>
        <w:rPr>
          <w:shd w:val="clear" w:color="auto" w:fill="FFFFFF"/>
        </w:rPr>
        <w:t>如果在该项目</w:t>
      </w:r>
      <w:r>
        <w:rPr>
          <w:rFonts w:hint="eastAsia"/>
          <w:shd w:val="clear" w:color="auto" w:fill="FFFFFF"/>
          <w:lang w:eastAsia="zh-CN"/>
        </w:rPr>
        <w:t>采购</w:t>
      </w:r>
      <w:r>
        <w:rPr>
          <w:shd w:val="clear" w:color="auto" w:fill="FFFFFF"/>
        </w:rPr>
        <w:t>过程中，有关单位发现并查实我公司存在虚假或不真实的信息或者伪造数据、资料或证书等情况，不管上级单位有无合法的处罚依据，我公司将无条件的放弃该项目的</w:t>
      </w:r>
      <w:r>
        <w:rPr>
          <w:rFonts w:hint="eastAsia"/>
          <w:shd w:val="clear" w:color="auto" w:fill="FFFFFF"/>
          <w:lang w:val="en-US" w:eastAsia="zh-CN"/>
        </w:rPr>
        <w:t>报价</w:t>
      </w:r>
      <w:r>
        <w:rPr>
          <w:shd w:val="clear" w:color="auto" w:fill="FFFFFF"/>
        </w:rPr>
        <w:t>资格和权利并接受相应的处罚。</w:t>
      </w:r>
    </w:p>
    <w:p w14:paraId="76FE9C1F">
      <w:pPr>
        <w:pStyle w:val="7"/>
        <w:shd w:val="clear" w:color="auto" w:fill="FFFFFF"/>
        <w:spacing w:before="158" w:beforeLines="50" w:beforeAutospacing="0" w:after="158" w:afterLines="50" w:afterAutospacing="0" w:line="360" w:lineRule="auto"/>
        <w:ind w:right="300" w:firstLine="480"/>
        <w:jc w:val="both"/>
        <w:rPr>
          <w:shd w:val="clear" w:color="auto" w:fill="FFFFFF"/>
        </w:rPr>
      </w:pPr>
      <w:r>
        <w:rPr>
          <w:shd w:val="clear" w:color="auto" w:fill="FFFFFF"/>
        </w:rPr>
        <w:t>　本承诺是我公司参与</w:t>
      </w:r>
      <w:r>
        <w:rPr>
          <w:u w:val="single"/>
          <w:shd w:val="clear" w:color="auto" w:fill="FFFFFF"/>
        </w:rPr>
        <w:t xml:space="preserve">  </w:t>
      </w:r>
      <w:r>
        <w:rPr>
          <w:rFonts w:hint="eastAsia"/>
          <w:u w:val="single"/>
          <w:shd w:val="clear" w:color="auto" w:fill="FFFFFF"/>
        </w:rPr>
        <w:t>（项目名称）</w:t>
      </w:r>
      <w:r>
        <w:rPr>
          <w:u w:val="single"/>
          <w:shd w:val="clear" w:color="auto" w:fill="FFFFFF"/>
        </w:rPr>
        <w:t xml:space="preserve">   </w:t>
      </w:r>
      <w:r>
        <w:rPr>
          <w:rFonts w:hint="eastAsia"/>
          <w:shd w:val="clear" w:color="auto" w:fill="FFFFFF"/>
          <w:lang w:eastAsia="zh-CN"/>
        </w:rPr>
        <w:t>采购</w:t>
      </w:r>
      <w:r>
        <w:rPr>
          <w:shd w:val="clear" w:color="auto" w:fill="FFFFFF"/>
        </w:rPr>
        <w:t>过程中的有效组成内容，对我公司在该项目有关的任何行为中始终具有优先的法律约束力。</w:t>
      </w:r>
    </w:p>
    <w:p w14:paraId="6EE579AE">
      <w:pPr>
        <w:pStyle w:val="13"/>
        <w:widowControl w:val="0"/>
        <w:numPr>
          <w:ilvl w:val="0"/>
          <w:numId w:val="0"/>
        </w:numPr>
        <w:jc w:val="both"/>
        <w:rPr>
          <w:rFonts w:hint="default" w:ascii="宋体" w:hAnsi="宋体" w:eastAsia="宋体" w:cs="宋体"/>
          <w:b/>
          <w:kern w:val="2"/>
          <w:sz w:val="24"/>
          <w:szCs w:val="24"/>
          <w:u w:val="single"/>
          <w:lang w:val="en-US" w:eastAsia="zh-CN" w:bidi="ar-SA"/>
        </w:rPr>
      </w:pPr>
    </w:p>
    <w:p w14:paraId="4E26373D">
      <w:pPr>
        <w:pStyle w:val="5"/>
        <w:keepNext w:val="0"/>
        <w:keepLines w:val="0"/>
        <w:pageBreakBefore w:val="0"/>
        <w:widowControl w:val="0"/>
        <w:tabs>
          <w:tab w:val="left" w:pos="5580"/>
        </w:tabs>
        <w:kinsoku/>
        <w:wordWrap/>
        <w:overflowPunct/>
        <w:topLinePunct w:val="0"/>
        <w:autoSpaceDE/>
        <w:autoSpaceDN/>
        <w:bidi w:val="0"/>
        <w:adjustRightInd/>
        <w:snapToGrid/>
        <w:spacing w:before="158" w:beforeLines="50" w:after="158" w:afterLines="50" w:line="480" w:lineRule="auto"/>
        <w:rPr>
          <w:rFonts w:hAnsi="宋体" w:cs="宋体"/>
          <w:sz w:val="24"/>
        </w:rPr>
      </w:pPr>
      <w:r>
        <w:rPr>
          <w:rFonts w:hint="eastAsia" w:hAnsi="宋体" w:cs="宋体"/>
          <w:sz w:val="24"/>
        </w:rPr>
        <w:t>供应商法定代表人或其委托代理人</w:t>
      </w:r>
      <w:r>
        <w:rPr>
          <w:rFonts w:hAnsi="宋体" w:cs="宋体"/>
          <w:sz w:val="24"/>
        </w:rPr>
        <w:t>（签字）___________________</w:t>
      </w:r>
    </w:p>
    <w:p w14:paraId="2F21104E">
      <w:pPr>
        <w:keepNext w:val="0"/>
        <w:keepLines w:val="0"/>
        <w:pageBreakBefore w:val="0"/>
        <w:widowControl w:val="0"/>
        <w:kinsoku/>
        <w:wordWrap/>
        <w:overflowPunct/>
        <w:topLinePunct w:val="0"/>
        <w:autoSpaceDE/>
        <w:autoSpaceDN/>
        <w:bidi w:val="0"/>
        <w:adjustRightInd/>
        <w:snapToGrid/>
        <w:spacing w:before="158" w:beforeLines="50" w:after="158" w:afterLines="50" w:line="480" w:lineRule="auto"/>
        <w:rPr>
          <w:rFonts w:ascii="宋体" w:hAnsi="宋体" w:cs="宋体"/>
          <w:sz w:val="24"/>
        </w:rPr>
      </w:pPr>
      <w:r>
        <w:rPr>
          <w:rFonts w:hint="eastAsia" w:ascii="宋体" w:hAnsi="宋体" w:cs="宋体"/>
          <w:sz w:val="24"/>
        </w:rPr>
        <w:t>供应商</w:t>
      </w:r>
      <w:r>
        <w:rPr>
          <w:rFonts w:ascii="宋体" w:hAnsi="宋体" w:cs="宋体"/>
          <w:sz w:val="24"/>
        </w:rPr>
        <w:t>(盖章):</w:t>
      </w:r>
    </w:p>
    <w:p w14:paraId="3D62A72C">
      <w:pPr>
        <w:pStyle w:val="4"/>
        <w:keepNext w:val="0"/>
        <w:keepLines w:val="0"/>
        <w:pageBreakBefore w:val="0"/>
        <w:widowControl w:val="0"/>
        <w:kinsoku/>
        <w:wordWrap/>
        <w:overflowPunct/>
        <w:topLinePunct w:val="0"/>
        <w:autoSpaceDE/>
        <w:autoSpaceDN/>
        <w:bidi w:val="0"/>
        <w:adjustRightInd/>
        <w:snapToGrid/>
        <w:spacing w:line="480" w:lineRule="auto"/>
        <w:jc w:val="both"/>
        <w:rPr>
          <w:rFonts w:hint="default" w:ascii="Calibri" w:hAnsi="Calibri" w:eastAsia="宋体" w:cs="Times New Roman"/>
          <w:spacing w:val="0"/>
          <w:kern w:val="0"/>
          <w:sz w:val="24"/>
          <w:szCs w:val="24"/>
          <w:shd w:val="clear" w:color="auto" w:fill="FFFFFF"/>
          <w:lang w:val="en-US" w:eastAsia="zh-CN" w:bidi="ar"/>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ascii="Calibri" w:hAnsi="Calibri" w:eastAsia="宋体" w:cs="Times New Roman"/>
          <w:spacing w:val="0"/>
          <w:kern w:val="0"/>
          <w:sz w:val="24"/>
          <w:szCs w:val="24"/>
          <w:shd w:val="clear" w:color="auto" w:fill="FFFFFF"/>
          <w:lang w:val="en-US" w:eastAsia="zh-CN" w:bidi="ar"/>
        </w:rPr>
        <w:t>承诺日期</w:t>
      </w:r>
      <w:r>
        <w:rPr>
          <w:rFonts w:hint="eastAsia" w:ascii="Calibri" w:hAnsi="Calibri" w:eastAsia="宋体" w:cs="Times New Roman"/>
          <w:spacing w:val="0"/>
          <w:kern w:val="0"/>
          <w:sz w:val="24"/>
          <w:szCs w:val="24"/>
          <w:shd w:val="clear" w:color="auto" w:fill="FFFFFF"/>
          <w:lang w:val="en-US" w:eastAsia="zh-CN" w:bidi="ar"/>
        </w:rPr>
        <w:t>：    年  月  日</w:t>
      </w:r>
    </w:p>
    <w:p w14:paraId="6739C07B">
      <w:pPr>
        <w:pStyle w:val="4"/>
        <w:jc w:val="center"/>
        <w:rPr>
          <w:rFonts w:hint="eastAsia" w:hAnsi="宋体"/>
          <w:b/>
          <w:sz w:val="24"/>
          <w:szCs w:val="24"/>
          <w:u w:val="none"/>
          <w:lang w:val="en-US" w:eastAsia="zh-CN"/>
        </w:rPr>
      </w:pPr>
      <w:r>
        <w:rPr>
          <w:rFonts w:hint="eastAsia" w:hAnsi="宋体" w:eastAsia="宋体"/>
          <w:b/>
          <w:sz w:val="30"/>
          <w:szCs w:val="30"/>
          <w:u w:val="none"/>
          <w:lang w:val="en-US" w:eastAsia="zh-CN"/>
        </w:rPr>
        <w:t>宁夏交通科学研究所有限公司</w:t>
      </w:r>
      <w:r>
        <w:rPr>
          <w:rFonts w:hint="eastAsia" w:ascii="宋体" w:hAnsi="宋体" w:eastAsia="宋体" w:cs="宋体"/>
          <w:b/>
          <w:bCs/>
          <w:color w:val="auto"/>
          <w:kern w:val="0"/>
          <w:sz w:val="30"/>
          <w:szCs w:val="30"/>
          <w:shd w:val="clear" w:color="auto" w:fill="FFFFFF"/>
          <w:lang w:val="en-US" w:eastAsia="zh-CN" w:bidi="ar-SA"/>
        </w:rPr>
        <w:t>银川事业部山洪淹没路段监测预警设施增设项目监测设备</w:t>
      </w:r>
      <w:r>
        <w:rPr>
          <w:rFonts w:hint="eastAsia"/>
          <w:b/>
          <w:bCs/>
          <w:color w:val="auto"/>
          <w:sz w:val="30"/>
          <w:szCs w:val="30"/>
          <w:shd w:val="clear" w:color="auto" w:fill="FFFFFF"/>
        </w:rPr>
        <w:t>采购项目</w:t>
      </w:r>
      <w:r>
        <w:rPr>
          <w:rFonts w:hint="eastAsia" w:hAnsi="宋体"/>
          <w:b/>
          <w:sz w:val="30"/>
          <w:szCs w:val="30"/>
          <w:u w:val="none"/>
          <w:lang w:val="en-US" w:eastAsia="zh-CN"/>
        </w:rPr>
        <w:t>报价清单</w:t>
      </w:r>
    </w:p>
    <w:tbl>
      <w:tblPr>
        <w:tblStyle w:val="8"/>
        <w:tblW w:w="140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002"/>
        <w:gridCol w:w="1012"/>
        <w:gridCol w:w="1738"/>
        <w:gridCol w:w="2587"/>
        <w:gridCol w:w="1725"/>
        <w:gridCol w:w="2888"/>
      </w:tblGrid>
      <w:tr w14:paraId="7209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7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A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9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F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2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58B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6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B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雨量计、雷达水位计及配件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16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5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6FC">
            <w:pPr>
              <w:jc w:val="center"/>
              <w:rPr>
                <w:rFonts w:hint="eastAsia" w:ascii="宋体" w:hAnsi="宋体" w:eastAsia="宋体" w:cs="宋体"/>
                <w:i w:val="0"/>
                <w:iCs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44B6">
            <w:pPr>
              <w:jc w:val="center"/>
              <w:rPr>
                <w:rFonts w:hint="eastAsia" w:ascii="宋体" w:hAnsi="宋体" w:eastAsia="宋体" w:cs="宋体"/>
                <w:i w:val="0"/>
                <w:iCs w:val="0"/>
                <w:color w:val="000000"/>
                <w:sz w:val="22"/>
                <w:szCs w:val="22"/>
                <w:u w:val="none"/>
              </w:rPr>
            </w:pPr>
          </w:p>
        </w:tc>
      </w:tr>
    </w:tbl>
    <w:p w14:paraId="71AC7AB0">
      <w:pPr>
        <w:rPr>
          <w:rFonts w:hint="eastAsia"/>
          <w:b/>
          <w:bCs/>
          <w:sz w:val="24"/>
          <w:szCs w:val="24"/>
        </w:rPr>
      </w:pPr>
    </w:p>
    <w:p w14:paraId="1FDC99A5">
      <w:pPr>
        <w:rPr>
          <w:rFonts w:hint="eastAsia"/>
          <w:b/>
          <w:bCs/>
          <w:sz w:val="24"/>
          <w:szCs w:val="24"/>
          <w:lang w:val="en-US" w:eastAsia="zh-CN"/>
        </w:rPr>
      </w:pPr>
      <w:r>
        <w:rPr>
          <w:rFonts w:hint="eastAsia"/>
          <w:b/>
          <w:bCs/>
          <w:sz w:val="24"/>
          <w:szCs w:val="24"/>
        </w:rPr>
        <w:t>注：</w:t>
      </w:r>
      <w:r>
        <w:rPr>
          <w:rFonts w:hint="eastAsia"/>
          <w:b/>
          <w:bCs/>
          <w:sz w:val="24"/>
          <w:szCs w:val="24"/>
          <w:lang w:val="en-US" w:eastAsia="zh-CN"/>
        </w:rPr>
        <w:t>1、结算金额=实际供货数量*单价*（1+开票税率）。</w:t>
      </w:r>
    </w:p>
    <w:p w14:paraId="0E0EBDAA">
      <w:pPr>
        <w:ind w:firstLine="482" w:firstLineChars="200"/>
        <w:rPr>
          <w:rFonts w:hint="eastAsia"/>
          <w:b/>
          <w:bCs/>
          <w:sz w:val="24"/>
          <w:szCs w:val="24"/>
          <w:lang w:val="en-US" w:eastAsia="zh-CN"/>
        </w:rPr>
      </w:pPr>
      <w:r>
        <w:rPr>
          <w:rFonts w:hint="eastAsia"/>
          <w:b/>
          <w:bCs/>
          <w:sz w:val="24"/>
          <w:szCs w:val="24"/>
          <w:lang w:val="en-US" w:eastAsia="zh-CN"/>
        </w:rPr>
        <w:t>2、报价表后附营业执照复印件、业绩证明材料、信用中国网站查询记录。</w:t>
      </w:r>
    </w:p>
    <w:p w14:paraId="15D1BD31">
      <w:pPr>
        <w:rPr>
          <w:rFonts w:hint="default"/>
          <w:b/>
          <w:bCs/>
          <w:lang w:val="en-US" w:eastAsia="zh-CN"/>
        </w:rPr>
      </w:pPr>
      <w:r>
        <w:rPr>
          <w:rFonts w:hint="eastAsia"/>
          <w:b/>
          <w:bCs/>
          <w:sz w:val="24"/>
          <w:szCs w:val="24"/>
          <w:lang w:val="en-US" w:eastAsia="zh-CN"/>
        </w:rPr>
        <w:t xml:space="preserve">    3、实际供货数量以双方签认的供货数量为准，该报价包含材料的运输、装车费、试验检测费等与之相关的所有费用</w:t>
      </w:r>
      <w:r>
        <w:rPr>
          <w:rFonts w:hint="eastAsia"/>
          <w:b/>
          <w:bCs/>
          <w:lang w:val="en-US" w:eastAsia="zh-CN"/>
        </w:rPr>
        <w:t>。</w:t>
      </w:r>
    </w:p>
    <w:p w14:paraId="70095D6F">
      <w:pPr>
        <w:ind w:left="720"/>
        <w:rPr>
          <w:b/>
          <w:bCs/>
          <w:sz w:val="24"/>
          <w:szCs w:val="24"/>
        </w:rPr>
      </w:pPr>
    </w:p>
    <w:p w14:paraId="700C0E9C">
      <w:pPr>
        <w:ind w:left="720"/>
        <w:rPr>
          <w:rFonts w:hint="eastAsia" w:eastAsia="宋体"/>
          <w:sz w:val="24"/>
          <w:szCs w:val="24"/>
          <w:lang w:val="en-US" w:eastAsia="zh-CN"/>
        </w:rPr>
      </w:pPr>
      <w:r>
        <w:rPr>
          <w:rFonts w:hint="eastAsia"/>
          <w:sz w:val="24"/>
          <w:szCs w:val="24"/>
          <w:lang w:val="en-US" w:eastAsia="zh-CN"/>
        </w:rPr>
        <w:t xml:space="preserve"> </w:t>
      </w:r>
    </w:p>
    <w:p w14:paraId="7CD95CC9">
      <w:pPr>
        <w:jc w:val="both"/>
        <w:rPr>
          <w:rFonts w:hint="default"/>
          <w:sz w:val="24"/>
          <w:szCs w:val="24"/>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pPr>
    </w:p>
    <w:p w14:paraId="66405CA7">
      <w:pPr>
        <w:spacing w:line="0" w:lineRule="atLeast"/>
        <w:jc w:val="center"/>
        <w:rPr>
          <w:rFonts w:hint="default" w:ascii="黑体" w:hAnsi="黑体" w:eastAsia="黑体" w:cs="Times New Roman"/>
          <w:b/>
          <w:bCs/>
          <w:spacing w:val="20"/>
          <w:sz w:val="52"/>
          <w:szCs w:val="52"/>
          <w:lang w:val="en-US" w:eastAsia="zh-CN"/>
        </w:rPr>
      </w:pPr>
      <w:r>
        <w:rPr>
          <w:rFonts w:hint="eastAsia" w:ascii="黑体" w:hAnsi="黑体" w:eastAsia="黑体" w:cs="Times New Roman"/>
          <w:b/>
          <w:bCs/>
          <w:spacing w:val="20"/>
          <w:sz w:val="52"/>
          <w:szCs w:val="52"/>
          <w:lang w:val="en-US" w:eastAsia="zh-CN"/>
        </w:rPr>
        <w:t>第二轮报价单</w:t>
      </w:r>
    </w:p>
    <w:p w14:paraId="670BF2AA">
      <w:pPr>
        <w:pStyle w:val="4"/>
        <w:jc w:val="center"/>
        <w:rPr>
          <w:rFonts w:hint="eastAsia" w:hAnsi="宋体" w:eastAsia="宋体"/>
          <w:b/>
          <w:sz w:val="28"/>
          <w:szCs w:val="28"/>
          <w:u w:val="single"/>
          <w:lang w:val="zh-CN" w:eastAsia="zh-CN"/>
        </w:rPr>
      </w:pPr>
      <w:r>
        <w:rPr>
          <w:rFonts w:hint="eastAsia" w:ascii="Times New Roman" w:hAnsi="宋体" w:cs="宋体"/>
          <w:sz w:val="28"/>
          <w:szCs w:val="28"/>
        </w:rPr>
        <w:t>项目名称：</w:t>
      </w:r>
      <w:r>
        <w:rPr>
          <w:rFonts w:hint="eastAsia" w:hAnsi="宋体" w:eastAsia="宋体"/>
          <w:b/>
          <w:sz w:val="28"/>
          <w:szCs w:val="28"/>
          <w:u w:val="single"/>
          <w:lang w:val="en-US" w:eastAsia="zh-CN"/>
        </w:rPr>
        <w:t>宁夏交通科学研究所有限公司</w:t>
      </w:r>
      <w:r>
        <w:rPr>
          <w:rFonts w:hint="eastAsia" w:ascii="宋体" w:hAnsi="宋体" w:eastAsia="宋体" w:cs="宋体"/>
          <w:b/>
          <w:bCs/>
          <w:color w:val="auto"/>
          <w:kern w:val="0"/>
          <w:sz w:val="28"/>
          <w:szCs w:val="28"/>
          <w:u w:val="single"/>
          <w:shd w:val="clear" w:color="auto" w:fill="FFFFFF"/>
          <w:lang w:val="en-US" w:eastAsia="zh-CN" w:bidi="ar-SA"/>
        </w:rPr>
        <w:t>银川事业部山洪淹没路段监测预警设施增设项目监测设备</w:t>
      </w:r>
      <w:r>
        <w:rPr>
          <w:rFonts w:hint="eastAsia"/>
          <w:b/>
          <w:bCs/>
          <w:color w:val="auto"/>
          <w:sz w:val="28"/>
          <w:szCs w:val="28"/>
          <w:u w:val="single"/>
          <w:shd w:val="clear" w:color="auto" w:fill="FFFFFF"/>
        </w:rPr>
        <w:t>采购项目</w:t>
      </w:r>
    </w:p>
    <w:p w14:paraId="5C56641F">
      <w:pPr>
        <w:spacing w:line="500" w:lineRule="exact"/>
        <w:ind w:firstLine="562" w:firstLineChars="200"/>
        <w:jc w:val="left"/>
        <w:rPr>
          <w:rFonts w:ascii="Times New Roman" w:hAnsi="宋体" w:cs="宋体"/>
          <w:b/>
          <w:bCs/>
          <w:sz w:val="28"/>
          <w:szCs w:val="28"/>
        </w:rPr>
      </w:pPr>
      <w:r>
        <w:rPr>
          <w:rFonts w:hint="eastAsia" w:ascii="Times New Roman" w:hAnsi="宋体" w:cs="宋体"/>
          <w:b/>
          <w:bCs/>
          <w:sz w:val="28"/>
          <w:szCs w:val="28"/>
        </w:rPr>
        <w:t>报价时间：</w:t>
      </w:r>
      <w:r>
        <w:rPr>
          <w:rFonts w:hint="eastAsia" w:ascii="Times New Roman" w:hAnsi="宋体" w:cs="宋体"/>
          <w:b/>
          <w:bCs/>
          <w:sz w:val="28"/>
          <w:szCs w:val="28"/>
          <w:highlight w:val="none"/>
        </w:rPr>
        <w:t>202</w:t>
      </w:r>
      <w:r>
        <w:rPr>
          <w:rFonts w:hint="eastAsia" w:ascii="Times New Roman" w:hAnsi="宋体" w:cs="宋体"/>
          <w:b/>
          <w:bCs/>
          <w:sz w:val="28"/>
          <w:szCs w:val="28"/>
          <w:highlight w:val="none"/>
          <w:lang w:val="en-US" w:eastAsia="zh-CN"/>
        </w:rPr>
        <w:t>5</w:t>
      </w:r>
      <w:r>
        <w:rPr>
          <w:rFonts w:hint="eastAsia" w:ascii="Times New Roman" w:hAnsi="宋体" w:cs="宋体"/>
          <w:b/>
          <w:bCs/>
          <w:sz w:val="28"/>
          <w:szCs w:val="28"/>
          <w:highlight w:val="none"/>
        </w:rPr>
        <w:t>年</w:t>
      </w:r>
      <w:r>
        <w:rPr>
          <w:rFonts w:hint="eastAsia" w:ascii="Times New Roman" w:hAnsi="宋体" w:cs="宋体"/>
          <w:b/>
          <w:bCs/>
          <w:sz w:val="28"/>
          <w:szCs w:val="28"/>
          <w:highlight w:val="none"/>
          <w:lang w:val="en-US" w:eastAsia="zh-CN"/>
        </w:rPr>
        <w:t xml:space="preserve">  </w:t>
      </w:r>
      <w:r>
        <w:rPr>
          <w:rFonts w:hint="eastAsia" w:ascii="Times New Roman" w:hAnsi="宋体" w:cs="宋体"/>
          <w:b/>
          <w:bCs/>
          <w:sz w:val="28"/>
          <w:szCs w:val="28"/>
          <w:highlight w:val="none"/>
        </w:rPr>
        <w:t>月</w:t>
      </w:r>
      <w:r>
        <w:rPr>
          <w:rFonts w:hint="eastAsia" w:ascii="Times New Roman" w:hAnsi="宋体" w:cs="宋体"/>
          <w:b/>
          <w:bCs/>
          <w:sz w:val="28"/>
          <w:szCs w:val="28"/>
          <w:highlight w:val="none"/>
          <w:lang w:val="en-US" w:eastAsia="zh-CN"/>
        </w:rPr>
        <w:t xml:space="preserve">  </w:t>
      </w:r>
      <w:r>
        <w:rPr>
          <w:rFonts w:hint="eastAsia" w:ascii="Times New Roman" w:hAnsi="宋体" w:cs="宋体"/>
          <w:b/>
          <w:bCs/>
          <w:sz w:val="28"/>
          <w:szCs w:val="28"/>
          <w:highlight w:val="none"/>
        </w:rPr>
        <w:t>日</w:t>
      </w:r>
    </w:p>
    <w:tbl>
      <w:tblPr>
        <w:tblStyle w:val="9"/>
        <w:tblW w:w="1421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3748"/>
        <w:gridCol w:w="4734"/>
        <w:gridCol w:w="3584"/>
        <w:gridCol w:w="1200"/>
      </w:tblGrid>
      <w:tr w14:paraId="765936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951" w:type="dxa"/>
            <w:noWrap w:val="0"/>
            <w:vAlign w:val="center"/>
          </w:tcPr>
          <w:p w14:paraId="325C2DC1">
            <w:pPr>
              <w:jc w:val="center"/>
              <w:rPr>
                <w:rFonts w:cs="Times New Roman"/>
                <w:sz w:val="28"/>
                <w:szCs w:val="28"/>
              </w:rPr>
            </w:pPr>
            <w:r>
              <w:rPr>
                <w:rFonts w:hint="eastAsia" w:cs="Times New Roman"/>
                <w:sz w:val="28"/>
                <w:szCs w:val="28"/>
              </w:rPr>
              <w:t>序号</w:t>
            </w:r>
          </w:p>
        </w:tc>
        <w:tc>
          <w:tcPr>
            <w:tcW w:w="3748" w:type="dxa"/>
            <w:noWrap w:val="0"/>
            <w:vAlign w:val="center"/>
          </w:tcPr>
          <w:p w14:paraId="732D4616">
            <w:pPr>
              <w:jc w:val="center"/>
              <w:rPr>
                <w:rFonts w:cs="Times New Roman"/>
                <w:sz w:val="28"/>
                <w:szCs w:val="28"/>
              </w:rPr>
            </w:pPr>
            <w:r>
              <w:rPr>
                <w:rFonts w:hint="eastAsia" w:cs="Times New Roman"/>
                <w:sz w:val="28"/>
                <w:szCs w:val="28"/>
              </w:rPr>
              <w:t>报价单位名称</w:t>
            </w:r>
          </w:p>
        </w:tc>
        <w:tc>
          <w:tcPr>
            <w:tcW w:w="4734" w:type="dxa"/>
            <w:noWrap w:val="0"/>
            <w:vAlign w:val="center"/>
          </w:tcPr>
          <w:p w14:paraId="54CB457F">
            <w:pPr>
              <w:jc w:val="center"/>
              <w:rPr>
                <w:rFonts w:hint="default" w:eastAsia="宋体" w:cs="Times New Roman"/>
                <w:sz w:val="28"/>
                <w:szCs w:val="28"/>
                <w:lang w:val="en-US" w:eastAsia="zh-CN"/>
              </w:rPr>
            </w:pPr>
            <w:r>
              <w:rPr>
                <w:rFonts w:hint="eastAsia" w:cs="Times New Roman"/>
                <w:sz w:val="28"/>
                <w:szCs w:val="28"/>
                <w:lang w:val="en-US" w:eastAsia="zh-CN"/>
              </w:rPr>
              <w:t>不含税总报价（元）</w:t>
            </w:r>
          </w:p>
        </w:tc>
        <w:tc>
          <w:tcPr>
            <w:tcW w:w="3584" w:type="dxa"/>
            <w:noWrap w:val="0"/>
            <w:vAlign w:val="center"/>
          </w:tcPr>
          <w:p w14:paraId="2543D189">
            <w:pPr>
              <w:jc w:val="center"/>
              <w:rPr>
                <w:rFonts w:cs="Times New Roman"/>
                <w:sz w:val="28"/>
                <w:szCs w:val="28"/>
              </w:rPr>
            </w:pPr>
            <w:r>
              <w:rPr>
                <w:rFonts w:hint="eastAsia" w:cs="Times New Roman"/>
                <w:sz w:val="28"/>
                <w:szCs w:val="28"/>
              </w:rPr>
              <w:t>报价单位法定代表人或委托代理人签字</w:t>
            </w:r>
          </w:p>
        </w:tc>
        <w:tc>
          <w:tcPr>
            <w:tcW w:w="1200" w:type="dxa"/>
            <w:noWrap w:val="0"/>
            <w:vAlign w:val="center"/>
          </w:tcPr>
          <w:p w14:paraId="09A326B3">
            <w:pPr>
              <w:jc w:val="center"/>
              <w:rPr>
                <w:rFonts w:hint="default" w:eastAsia="宋体" w:cs="Times New Roman"/>
                <w:sz w:val="28"/>
                <w:szCs w:val="28"/>
                <w:lang w:val="en-US" w:eastAsia="zh-CN"/>
              </w:rPr>
            </w:pPr>
            <w:r>
              <w:rPr>
                <w:rFonts w:hint="eastAsia" w:eastAsia="宋体" w:cs="Times New Roman"/>
                <w:sz w:val="28"/>
                <w:szCs w:val="28"/>
                <w:lang w:val="en-US" w:eastAsia="zh-CN"/>
              </w:rPr>
              <w:t>备注</w:t>
            </w:r>
          </w:p>
        </w:tc>
      </w:tr>
      <w:tr w14:paraId="67A57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3" w:hRule="atLeast"/>
          <w:jc w:val="center"/>
        </w:trPr>
        <w:tc>
          <w:tcPr>
            <w:tcW w:w="951" w:type="dxa"/>
            <w:noWrap w:val="0"/>
            <w:vAlign w:val="center"/>
          </w:tcPr>
          <w:p w14:paraId="1C28FF1B">
            <w:pPr>
              <w:jc w:val="center"/>
              <w:rPr>
                <w:rFonts w:cs="Times New Roman"/>
                <w:sz w:val="28"/>
                <w:szCs w:val="28"/>
              </w:rPr>
            </w:pPr>
            <w:r>
              <w:rPr>
                <w:rFonts w:hint="eastAsia" w:cs="Times New Roman"/>
                <w:sz w:val="28"/>
                <w:szCs w:val="28"/>
              </w:rPr>
              <w:t>1</w:t>
            </w:r>
          </w:p>
        </w:tc>
        <w:tc>
          <w:tcPr>
            <w:tcW w:w="3748" w:type="dxa"/>
            <w:noWrap w:val="0"/>
            <w:vAlign w:val="center"/>
          </w:tcPr>
          <w:p w14:paraId="4FC2B4C2">
            <w:pPr>
              <w:jc w:val="center"/>
              <w:rPr>
                <w:rFonts w:cs="Times New Roman"/>
                <w:sz w:val="28"/>
                <w:szCs w:val="28"/>
              </w:rPr>
            </w:pPr>
          </w:p>
        </w:tc>
        <w:tc>
          <w:tcPr>
            <w:tcW w:w="4734" w:type="dxa"/>
            <w:noWrap w:val="0"/>
            <w:vAlign w:val="center"/>
          </w:tcPr>
          <w:p w14:paraId="357731BF">
            <w:pPr>
              <w:jc w:val="both"/>
              <w:rPr>
                <w:rFonts w:hint="eastAsia"/>
                <w:sz w:val="21"/>
                <w:szCs w:val="21"/>
                <w:lang w:val="en-US" w:eastAsia="zh-CN"/>
              </w:rPr>
            </w:pPr>
            <w:r>
              <w:rPr>
                <w:rFonts w:hint="eastAsia"/>
                <w:sz w:val="21"/>
                <w:szCs w:val="21"/>
                <w:lang w:val="en-US" w:eastAsia="zh-CN"/>
              </w:rPr>
              <w:t>小写：</w:t>
            </w:r>
          </w:p>
          <w:p w14:paraId="7C6A0F88">
            <w:pPr>
              <w:pStyle w:val="4"/>
              <w:rPr>
                <w:rFonts w:hint="eastAsia"/>
                <w:sz w:val="21"/>
                <w:szCs w:val="21"/>
                <w:lang w:val="en-US" w:eastAsia="zh-CN"/>
              </w:rPr>
            </w:pPr>
          </w:p>
          <w:p w14:paraId="7682857C">
            <w:pPr>
              <w:pStyle w:val="4"/>
              <w:rPr>
                <w:rFonts w:hint="default"/>
                <w:lang w:val="en-US" w:eastAsia="zh-CN"/>
              </w:rPr>
            </w:pPr>
            <w:r>
              <w:rPr>
                <w:rFonts w:hint="eastAsia" w:cs="Times New Roman"/>
                <w:sz w:val="21"/>
                <w:szCs w:val="21"/>
                <w:lang w:val="en-US" w:eastAsia="zh-CN"/>
              </w:rPr>
              <w:t>大写：</w:t>
            </w:r>
          </w:p>
        </w:tc>
        <w:tc>
          <w:tcPr>
            <w:tcW w:w="3584" w:type="dxa"/>
            <w:noWrap w:val="0"/>
            <w:vAlign w:val="center"/>
          </w:tcPr>
          <w:p w14:paraId="5500BC01">
            <w:pPr>
              <w:jc w:val="center"/>
              <w:rPr>
                <w:rFonts w:cs="Times New Roman"/>
                <w:sz w:val="28"/>
                <w:szCs w:val="28"/>
              </w:rPr>
            </w:pPr>
          </w:p>
        </w:tc>
        <w:tc>
          <w:tcPr>
            <w:tcW w:w="1200" w:type="dxa"/>
            <w:noWrap w:val="0"/>
            <w:vAlign w:val="center"/>
          </w:tcPr>
          <w:p w14:paraId="2D195E7D">
            <w:pPr>
              <w:jc w:val="center"/>
              <w:rPr>
                <w:rFonts w:hint="default" w:eastAsia="宋体" w:cs="Times New Roman"/>
                <w:sz w:val="28"/>
                <w:szCs w:val="28"/>
                <w:lang w:val="en-US" w:eastAsia="zh-CN"/>
              </w:rPr>
            </w:pPr>
          </w:p>
        </w:tc>
      </w:tr>
    </w:tbl>
    <w:p w14:paraId="311513A3">
      <w:pPr>
        <w:pStyle w:val="6"/>
        <w:wordWrap w:val="0"/>
        <w:ind w:left="638" w:leftChars="228" w:firstLine="0" w:firstLineChars="0"/>
        <w:jc w:val="both"/>
        <w:rPr>
          <w:rFonts w:hint="eastAsia" w:cs="Times New Roman"/>
          <w:b/>
          <w:bCs/>
          <w:sz w:val="24"/>
          <w:szCs w:val="24"/>
          <w:lang w:val="en-US" w:eastAsia="zh-CN"/>
        </w:rPr>
      </w:pPr>
      <w:r>
        <w:rPr>
          <w:rFonts w:hint="eastAsia" w:cs="Times New Roman"/>
          <w:b/>
          <w:bCs/>
          <w:sz w:val="24"/>
          <w:szCs w:val="24"/>
          <w:lang w:val="en-US" w:eastAsia="zh-CN"/>
        </w:rPr>
        <w:t>注：采购清单中单价下浮比例等同于总价下浮比例（供应商盖章）。</w:t>
      </w:r>
    </w:p>
    <w:p w14:paraId="78B8A530">
      <w:pPr>
        <w:pStyle w:val="6"/>
        <w:wordWrap w:val="0"/>
        <w:spacing w:line="240" w:lineRule="auto"/>
        <w:ind w:left="638" w:leftChars="228" w:firstLine="0" w:firstLineChars="0"/>
        <w:jc w:val="both"/>
        <w:rPr>
          <w:rFonts w:hint="eastAsia" w:cs="Times New Roman"/>
          <w:b/>
          <w:bCs/>
          <w:sz w:val="24"/>
          <w:szCs w:val="24"/>
          <w:lang w:val="en-US" w:eastAsia="zh-CN"/>
        </w:rPr>
      </w:pPr>
    </w:p>
    <w:p w14:paraId="09A350E8">
      <w:r>
        <w:rPr>
          <w:rFonts w:hint="eastAsia" w:cs="Times New Roman"/>
          <w:sz w:val="28"/>
          <w:szCs w:val="28"/>
        </w:rPr>
        <w:t>采购人：</w:t>
      </w:r>
      <w:r>
        <w:rPr>
          <w:rFonts w:hint="eastAsia" w:hAnsi="宋体" w:eastAsia="宋体"/>
          <w:b/>
          <w:sz w:val="28"/>
          <w:szCs w:val="28"/>
          <w:u w:val="single"/>
          <w:lang w:val="en-US" w:eastAsia="zh-CN"/>
        </w:rPr>
        <w:t>宁夏交通科学研究所有限公司</w:t>
      </w:r>
      <w:r>
        <w:rPr>
          <w:rFonts w:hint="eastAsia" w:hAnsi="宋体"/>
          <w:b/>
          <w:sz w:val="28"/>
          <w:szCs w:val="28"/>
          <w:u w:val="single"/>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工作人员：</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监督人员</w:t>
      </w:r>
      <w:r>
        <w:rPr>
          <w:rFonts w:hint="eastAsia" w:cs="Times New Roman"/>
          <w:sz w:val="28"/>
          <w:szCs w:val="28"/>
          <w:lang w:eastAsia="zh-CN"/>
        </w:rPr>
        <w:t>：</w:t>
      </w:r>
      <w:r>
        <w:rPr>
          <w:rFonts w:hint="eastAsia" w:cs="Times New Roman"/>
          <w:sz w:val="28"/>
          <w:szCs w:val="28"/>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正圆 55简">
    <w:panose1 w:val="00020600040101010101"/>
    <w:charset w:val="86"/>
    <w:family w:val="auto"/>
    <w:pitch w:val="default"/>
    <w:sig w:usb0="A00002BF" w:usb1="0ACF7CFA" w:usb2="00000016" w:usb3="00000000" w:csb0="0004009F" w:csb1="00000000"/>
  </w:font>
  <w:font w:name="仓耳渔阳体 W05">
    <w:panose1 w:val="02020400000000000000"/>
    <w:charset w:val="86"/>
    <w:family w:val="roman"/>
    <w:pitch w:val="default"/>
    <w:sig w:usb0="80000023" w:usb1="08C1045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ZDBiNjA3MGQ0NjAxOTVmYmViMTc0YjIzMWFjMDYifQ=="/>
  </w:docVars>
  <w:rsids>
    <w:rsidRoot w:val="00000000"/>
    <w:rsid w:val="06AE61D9"/>
    <w:rsid w:val="14324D11"/>
    <w:rsid w:val="16CD085C"/>
    <w:rsid w:val="26AC2390"/>
    <w:rsid w:val="286F4AEC"/>
    <w:rsid w:val="31D23EE4"/>
    <w:rsid w:val="340D0AFE"/>
    <w:rsid w:val="375A12C0"/>
    <w:rsid w:val="3CDE6057"/>
    <w:rsid w:val="52D45C74"/>
    <w:rsid w:val="5F3C0999"/>
    <w:rsid w:val="60E05B5E"/>
    <w:rsid w:val="63C97A09"/>
    <w:rsid w:val="66AF7F53"/>
    <w:rsid w:val="6D62513D"/>
    <w:rsid w:val="7327015D"/>
    <w:rsid w:val="7B84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sz w:val="32"/>
      <w:szCs w:val="2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line="240" w:lineRule="auto"/>
    </w:pPr>
    <w:rPr>
      <w:spacing w:val="0"/>
      <w:sz w:val="21"/>
    </w:rPr>
  </w:style>
  <w:style w:type="paragraph" w:styleId="5">
    <w:name w:val="Plain Text"/>
    <w:basedOn w:val="1"/>
    <w:qFormat/>
    <w:uiPriority w:val="0"/>
    <w:pPr>
      <w:adjustRightInd w:val="0"/>
      <w:textAlignment w:val="baseline"/>
    </w:pPr>
    <w:rPr>
      <w:rFonts w:ascii="宋体" w:hAnsi="Courier New"/>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quot;footnote text&quo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A居中标题"/>
    <w:basedOn w:val="1"/>
    <w:qFormat/>
    <w:uiPriority w:val="0"/>
    <w:pPr>
      <w:spacing w:beforeLines="100" w:afterLines="100" w:line="360" w:lineRule="auto"/>
      <w:jc w:val="center"/>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2518</Words>
  <Characters>2670</Characters>
  <Lines>0</Lines>
  <Paragraphs>0</Paragraphs>
  <TotalTime>0</TotalTime>
  <ScaleCrop>false</ScaleCrop>
  <LinksUpToDate>false</LinksUpToDate>
  <CharactersWithSpaces>3216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2023-09-07T06:52:00Z</dcterms:created>
  <dc:creator>Administrator</dc:creator>
  <cp:lastModifiedBy>Administrator</cp:lastModifiedBy>
  <dcterms:modified xsi:type="dcterms:W3CDTF">2025-08-25T00:39:45Z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FFE486EE25F742CF954F7AE127AFC984_12</vt:lpwstr>
  </property>
  <property fmtid="{D5CDD505-2E9C-101B-9397-08002B2CF9AE}" pid="4" name="KSOTemplateDocerSaveRecord">
    <vt:lpwstr>eyJoZGlkIjoiYWVmYzgxMDAzNjkyMDkyMDJjOTNkMjVjZDU0ODNkOWEiLCJ1c2VySWQiOiIyNzM5NDIxMDgifQ==</vt:lpwstr>
  </property>
</Properties>
</file>