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路基工程劳务供应商备选库：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经我公司研究，为确保做好高速公路桥梁设施维修工作，我公司邀请贵单位于</w:t>
      </w:r>
      <w:r>
        <w:rPr>
          <w:rFonts w:hint="eastAsia" w:hAnsi="宋体"/>
          <w:b w:val="0"/>
          <w:bCs/>
          <w:color w:val="FF0000"/>
          <w:sz w:val="32"/>
          <w:szCs w:val="32"/>
          <w:u w:val="single"/>
          <w:lang w:val="en-US" w:eastAsia="zh-CN"/>
        </w:rPr>
        <w:t>2026年7月1日10点00分</w:t>
      </w:r>
      <w:r>
        <w:rPr>
          <w:rFonts w:hint="eastAsia" w:hAnsi="宋体"/>
          <w:b w:val="0"/>
          <w:bCs/>
          <w:sz w:val="32"/>
          <w:szCs w:val="32"/>
          <w:lang w:val="en-US" w:eastAsia="zh-CN"/>
        </w:rPr>
        <w:t>参加宁夏交通科学研究所有限公司2026年日常养护路基劳务服务采购项目（第五批）竞价活动。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本项目划分为1个标段：宁夏交通科学研究所有限公司2026年日常养护路基劳务服务采购项目（第五批）。</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（三）本次总限价为：206803.27元。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五、供应商进场前必须完成72学时安全教育培训、完成所有劳务及进场人员录入工伤保险系统、完成购买100万元人身意外保险。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做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2026年6月30</w:t>
      </w:r>
      <w:bookmarkStart w:id="0" w:name="_GoBack"/>
      <w:bookmarkEnd w:id="0"/>
      <w:r>
        <w:rPr>
          <w:rFonts w:hint="eastAsia" w:hAnsi="宋体"/>
          <w:b w:val="0"/>
          <w:bCs/>
          <w:color w:val="auto"/>
          <w:sz w:val="32"/>
          <w:szCs w:val="32"/>
          <w:lang w:val="en-US" w:eastAsia="zh-CN"/>
        </w:rPr>
        <w:t>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lang w:val="en-US" w:eastAsia="zh-CN"/>
        </w:rPr>
        <w:t>宁夏交通科学研究所有限公司2026年日常养护路基劳务服务采购项目（第五批）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lang w:val="en-US" w:eastAsia="zh-CN"/>
        </w:rPr>
        <w:t>宁夏交通科学研究所有限公司2026年日常养护路基劳务服务采购项目（第五批）</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87D26B9"/>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9511B85"/>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A564C8"/>
    <w:rsid w:val="24F10B3C"/>
    <w:rsid w:val="250C32D4"/>
    <w:rsid w:val="25150CE0"/>
    <w:rsid w:val="25395E6A"/>
    <w:rsid w:val="25506803"/>
    <w:rsid w:val="257A311D"/>
    <w:rsid w:val="25B768BB"/>
    <w:rsid w:val="276462CA"/>
    <w:rsid w:val="28661097"/>
    <w:rsid w:val="2874236C"/>
    <w:rsid w:val="297A40FD"/>
    <w:rsid w:val="2A1F3308"/>
    <w:rsid w:val="2A740C12"/>
    <w:rsid w:val="2AC80F99"/>
    <w:rsid w:val="2B43666C"/>
    <w:rsid w:val="2C1E7369"/>
    <w:rsid w:val="2DF17025"/>
    <w:rsid w:val="2E8A57EA"/>
    <w:rsid w:val="2F4C670F"/>
    <w:rsid w:val="30217958"/>
    <w:rsid w:val="30C14BDE"/>
    <w:rsid w:val="32272DCA"/>
    <w:rsid w:val="32300DEF"/>
    <w:rsid w:val="32326807"/>
    <w:rsid w:val="324C5B30"/>
    <w:rsid w:val="33D812E6"/>
    <w:rsid w:val="34B72CA3"/>
    <w:rsid w:val="36E47B9D"/>
    <w:rsid w:val="36E63330"/>
    <w:rsid w:val="37C03A20"/>
    <w:rsid w:val="381A6CC1"/>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3D411B"/>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104653"/>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3911C53"/>
    <w:rsid w:val="77B84A6D"/>
    <w:rsid w:val="77B95F79"/>
    <w:rsid w:val="783130A8"/>
    <w:rsid w:val="78541609"/>
    <w:rsid w:val="78741E1D"/>
    <w:rsid w:val="7A69691C"/>
    <w:rsid w:val="7AE76131"/>
    <w:rsid w:val="7D6368C9"/>
    <w:rsid w:val="7E45430A"/>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948</Words>
  <Characters>989</Characters>
  <Lines>7</Lines>
  <Paragraphs>1</Paragraphs>
  <TotalTime>1</TotalTime>
  <ScaleCrop>false</ScaleCrop>
  <LinksUpToDate>false</LinksUpToDate>
  <CharactersWithSpaces>1126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2026-06-30T06:32:45Z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